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97BE2" w14:textId="77777777" w:rsidR="007031FE" w:rsidRPr="005841D4" w:rsidRDefault="007031FE" w:rsidP="005841D4">
      <w:pPr>
        <w:jc w:val="both"/>
        <w:rPr>
          <w:rFonts w:ascii="Arial" w:hAnsi="Arial" w:cs="Arial"/>
          <w:sz w:val="28"/>
          <w:szCs w:val="28"/>
        </w:rPr>
      </w:pPr>
    </w:p>
    <w:p w14:paraId="2D626AEA" w14:textId="77777777" w:rsidR="00910C07" w:rsidRPr="005841D4" w:rsidRDefault="00910C07" w:rsidP="005841D4">
      <w:pPr>
        <w:jc w:val="both"/>
        <w:rPr>
          <w:rFonts w:ascii="Arial" w:hAnsi="Arial" w:cs="Arial"/>
          <w:b/>
          <w:sz w:val="28"/>
          <w:szCs w:val="28"/>
        </w:rPr>
      </w:pPr>
    </w:p>
    <w:p w14:paraId="33AC565F" w14:textId="02C2E882" w:rsidR="00910C07" w:rsidRPr="005841D4" w:rsidRDefault="00163BDB" w:rsidP="005841D4">
      <w:pPr>
        <w:jc w:val="center"/>
        <w:rPr>
          <w:rFonts w:ascii="Arial" w:hAnsi="Arial" w:cs="Arial"/>
          <w:b/>
          <w:bCs/>
          <w:sz w:val="28"/>
          <w:szCs w:val="28"/>
        </w:rPr>
      </w:pPr>
      <w:r w:rsidRPr="005841D4">
        <w:rPr>
          <w:rFonts w:ascii="Arial" w:hAnsi="Arial" w:cs="Arial"/>
          <w:b/>
          <w:bCs/>
          <w:sz w:val="28"/>
          <w:szCs w:val="28"/>
        </w:rPr>
        <w:t xml:space="preserve">Descrierea succintă </w:t>
      </w:r>
      <w:r w:rsidR="002A1577" w:rsidRPr="005841D4">
        <w:rPr>
          <w:rFonts w:ascii="Arial" w:hAnsi="Arial" w:cs="Arial"/>
          <w:b/>
          <w:bCs/>
          <w:sz w:val="28"/>
          <w:szCs w:val="28"/>
        </w:rPr>
        <w:t xml:space="preserve">a </w:t>
      </w:r>
      <w:r w:rsidRPr="005841D4">
        <w:rPr>
          <w:rFonts w:ascii="Arial" w:hAnsi="Arial" w:cs="Arial"/>
          <w:b/>
          <w:bCs/>
          <w:sz w:val="28"/>
          <w:szCs w:val="28"/>
        </w:rPr>
        <w:t>proiect</w:t>
      </w:r>
      <w:r w:rsidR="002A1577" w:rsidRPr="005841D4">
        <w:rPr>
          <w:rFonts w:ascii="Arial" w:hAnsi="Arial" w:cs="Arial"/>
          <w:b/>
          <w:bCs/>
          <w:sz w:val="28"/>
          <w:szCs w:val="28"/>
        </w:rPr>
        <w:t>ului</w:t>
      </w:r>
      <w:r w:rsidRPr="005841D4">
        <w:rPr>
          <w:rFonts w:ascii="Arial" w:hAnsi="Arial" w:cs="Arial"/>
          <w:b/>
          <w:bCs/>
          <w:sz w:val="28"/>
          <w:szCs w:val="28"/>
        </w:rPr>
        <w:t xml:space="preserve">  „</w:t>
      </w:r>
      <w:r w:rsidR="00797944" w:rsidRPr="005841D4">
        <w:rPr>
          <w:rFonts w:ascii="Arial" w:hAnsi="Arial" w:cs="Arial"/>
          <w:b/>
          <w:bCs/>
          <w:sz w:val="28"/>
          <w:szCs w:val="28"/>
        </w:rPr>
        <w:t>Regenerarea urbană a spațiilor publice degradate - zona Independenței Nord</w:t>
      </w:r>
      <w:r w:rsidRPr="005841D4">
        <w:rPr>
          <w:rFonts w:ascii="Arial" w:hAnsi="Arial" w:cs="Arial"/>
          <w:b/>
          <w:bCs/>
          <w:sz w:val="28"/>
          <w:szCs w:val="28"/>
        </w:rPr>
        <w:t>”</w:t>
      </w:r>
      <w:r w:rsidR="00510219" w:rsidRPr="005841D4">
        <w:rPr>
          <w:rFonts w:ascii="Arial" w:hAnsi="Arial" w:cs="Arial"/>
          <w:b/>
          <w:bCs/>
          <w:sz w:val="28"/>
          <w:szCs w:val="28"/>
        </w:rPr>
        <w:t xml:space="preserve">- </w:t>
      </w:r>
      <w:r w:rsidR="002A1577" w:rsidRPr="005841D4">
        <w:rPr>
          <w:rFonts w:ascii="Arial" w:hAnsi="Arial" w:cs="Arial"/>
          <w:b/>
          <w:bCs/>
          <w:sz w:val="28"/>
          <w:szCs w:val="28"/>
        </w:rPr>
        <w:t xml:space="preserve">Cod SMIS </w:t>
      </w:r>
      <w:r w:rsidR="00510219" w:rsidRPr="005841D4">
        <w:rPr>
          <w:rFonts w:ascii="Arial" w:hAnsi="Arial" w:cs="Arial"/>
          <w:b/>
          <w:bCs/>
          <w:sz w:val="28"/>
          <w:szCs w:val="28"/>
        </w:rPr>
        <w:t>3</w:t>
      </w:r>
      <w:r w:rsidR="00797944" w:rsidRPr="005841D4">
        <w:rPr>
          <w:rFonts w:ascii="Arial" w:hAnsi="Arial" w:cs="Arial"/>
          <w:b/>
          <w:bCs/>
          <w:sz w:val="28"/>
          <w:szCs w:val="28"/>
        </w:rPr>
        <w:t>18453</w:t>
      </w:r>
    </w:p>
    <w:p w14:paraId="22DF7A2F" w14:textId="6E90CCEE" w:rsidR="00F12D5F" w:rsidRPr="005841D4" w:rsidRDefault="00797944" w:rsidP="005841D4">
      <w:pPr>
        <w:jc w:val="right"/>
        <w:rPr>
          <w:rFonts w:ascii="Arial" w:hAnsi="Arial" w:cs="Arial"/>
          <w:sz w:val="28"/>
          <w:szCs w:val="28"/>
        </w:rPr>
      </w:pPr>
      <w:r w:rsidRPr="005841D4">
        <w:rPr>
          <w:rFonts w:ascii="Arial" w:hAnsi="Arial" w:cs="Arial"/>
          <w:sz w:val="28"/>
          <w:szCs w:val="28"/>
        </w:rPr>
        <w:t>Ianuarie 2026</w:t>
      </w:r>
    </w:p>
    <w:p w14:paraId="0DE83B12" w14:textId="62C34D54" w:rsidR="00163BDB" w:rsidRPr="005841D4" w:rsidRDefault="00163BDB" w:rsidP="005841D4">
      <w:pPr>
        <w:spacing w:after="160"/>
        <w:jc w:val="both"/>
        <w:rPr>
          <w:rFonts w:ascii="Arial" w:hAnsi="Arial" w:cs="Arial"/>
          <w:sz w:val="28"/>
          <w:szCs w:val="28"/>
        </w:rPr>
      </w:pPr>
      <w:r w:rsidRPr="005841D4">
        <w:rPr>
          <w:rFonts w:ascii="Arial" w:hAnsi="Arial" w:cs="Arial"/>
          <w:sz w:val="28"/>
          <w:szCs w:val="28"/>
        </w:rPr>
        <w:t xml:space="preserve">Municipiul Bistrița derulează proiectul </w:t>
      </w:r>
      <w:bookmarkStart w:id="0" w:name="_Hlk209087257"/>
      <w:r w:rsidRPr="005841D4">
        <w:rPr>
          <w:rFonts w:ascii="Arial" w:hAnsi="Arial" w:cs="Arial"/>
          <w:b/>
          <w:bCs/>
          <w:sz w:val="28"/>
          <w:szCs w:val="28"/>
        </w:rPr>
        <w:t>„</w:t>
      </w:r>
      <w:r w:rsidR="00797944" w:rsidRPr="005841D4">
        <w:rPr>
          <w:rFonts w:ascii="Arial" w:hAnsi="Arial" w:cs="Arial"/>
          <w:b/>
          <w:bCs/>
          <w:color w:val="0A0A0A"/>
          <w:sz w:val="28"/>
          <w:szCs w:val="28"/>
          <w:shd w:val="clear" w:color="auto" w:fill="FFFFFF"/>
        </w:rPr>
        <w:t>Regenerarea urbană a spațiilor publice degradate - zona Independenței Nord</w:t>
      </w:r>
      <w:r w:rsidRPr="005841D4">
        <w:rPr>
          <w:rFonts w:ascii="Arial" w:hAnsi="Arial" w:cs="Arial"/>
          <w:b/>
          <w:bCs/>
          <w:sz w:val="28"/>
          <w:szCs w:val="28"/>
        </w:rPr>
        <w:t>”</w:t>
      </w:r>
      <w:bookmarkEnd w:id="0"/>
      <w:r w:rsidRPr="005841D4">
        <w:rPr>
          <w:rFonts w:ascii="Arial" w:hAnsi="Arial" w:cs="Arial"/>
          <w:b/>
          <w:bCs/>
          <w:sz w:val="28"/>
          <w:szCs w:val="28"/>
        </w:rPr>
        <w:t>,</w:t>
      </w:r>
      <w:r w:rsidRPr="005841D4">
        <w:rPr>
          <w:rFonts w:ascii="Arial" w:hAnsi="Arial" w:cs="Arial"/>
          <w:sz w:val="28"/>
          <w:szCs w:val="28"/>
        </w:rPr>
        <w:t xml:space="preserve"> un demers strategic ce urmărește transformarea </w:t>
      </w:r>
      <w:r w:rsidR="00BD2A4F" w:rsidRPr="005841D4">
        <w:rPr>
          <w:rFonts w:ascii="Arial" w:hAnsi="Arial" w:cs="Arial"/>
          <w:sz w:val="28"/>
          <w:szCs w:val="28"/>
        </w:rPr>
        <w:t>spațiile publice  din jurul locuințelor colective</w:t>
      </w:r>
      <w:r w:rsidRPr="005841D4">
        <w:rPr>
          <w:rFonts w:ascii="Arial" w:hAnsi="Arial" w:cs="Arial"/>
          <w:sz w:val="28"/>
          <w:szCs w:val="28"/>
        </w:rPr>
        <w:t xml:space="preserve"> într-un spațiu mai prietenos cu </w:t>
      </w:r>
      <w:r w:rsidR="00A57E8D" w:rsidRPr="005841D4">
        <w:rPr>
          <w:rFonts w:ascii="Arial" w:hAnsi="Arial" w:cs="Arial"/>
          <w:sz w:val="28"/>
          <w:szCs w:val="28"/>
        </w:rPr>
        <w:t>cetățenii și</w:t>
      </w:r>
      <w:r w:rsidRPr="005841D4">
        <w:rPr>
          <w:rFonts w:ascii="Arial" w:hAnsi="Arial" w:cs="Arial"/>
          <w:sz w:val="28"/>
          <w:szCs w:val="28"/>
        </w:rPr>
        <w:t xml:space="preserve"> mediul înconjurător.</w:t>
      </w:r>
    </w:p>
    <w:p w14:paraId="4915A30E" w14:textId="46EC07F6" w:rsidR="00BD2A4F" w:rsidRPr="005841D4" w:rsidRDefault="00BD2A4F" w:rsidP="005841D4">
      <w:pPr>
        <w:spacing w:after="160"/>
        <w:jc w:val="both"/>
        <w:rPr>
          <w:rFonts w:ascii="Arial" w:hAnsi="Arial" w:cs="Arial"/>
          <w:sz w:val="28"/>
          <w:szCs w:val="28"/>
        </w:rPr>
      </w:pPr>
      <w:r w:rsidRPr="005841D4">
        <w:rPr>
          <w:rFonts w:ascii="Arial" w:hAnsi="Arial" w:cs="Arial"/>
          <w:sz w:val="28"/>
          <w:szCs w:val="28"/>
        </w:rPr>
        <w:t>Regenerarea urbană se orientează spre revigorarea structurilor existente și conversia funcțională a acestora</w:t>
      </w:r>
      <w:r w:rsidR="00A57E8D" w:rsidRPr="005841D4">
        <w:rPr>
          <w:rFonts w:ascii="Arial" w:hAnsi="Arial" w:cs="Arial"/>
          <w:sz w:val="28"/>
          <w:szCs w:val="28"/>
        </w:rPr>
        <w:t>,</w:t>
      </w:r>
      <w:r w:rsidRPr="005841D4">
        <w:rPr>
          <w:rFonts w:ascii="Arial" w:hAnsi="Arial" w:cs="Arial"/>
          <w:sz w:val="28"/>
          <w:szCs w:val="28"/>
        </w:rPr>
        <w:t xml:space="preserve"> prin remodelarea spațiului exterior</w:t>
      </w:r>
      <w:r w:rsidR="00A57E8D" w:rsidRPr="005841D4">
        <w:rPr>
          <w:rFonts w:ascii="Arial" w:hAnsi="Arial" w:cs="Arial"/>
          <w:sz w:val="28"/>
          <w:szCs w:val="28"/>
        </w:rPr>
        <w:t xml:space="preserve"> </w:t>
      </w:r>
      <w:r w:rsidRPr="005841D4">
        <w:rPr>
          <w:rFonts w:ascii="Arial" w:hAnsi="Arial" w:cs="Arial"/>
          <w:sz w:val="28"/>
          <w:szCs w:val="28"/>
        </w:rPr>
        <w:t xml:space="preserve">care prezintă potențial de a fi transformat în zone de interes și reintegrat în țesutul urban modern. </w:t>
      </w:r>
      <w:r w:rsidR="002B7E9E" w:rsidRPr="005841D4">
        <w:rPr>
          <w:rFonts w:ascii="Arial" w:hAnsi="Arial" w:cs="Arial"/>
          <w:sz w:val="28"/>
          <w:szCs w:val="28"/>
        </w:rPr>
        <w:t>Zonele adiacente blocurilor vechi din municipiu, care cuprind aleile carosabile, parcările de reședință, locurile de joacă, punctele gospodărești și nu în ultimul rând spațiile verzi, sunt degradate și afectate de circulația auto și parcarea aleatorie a mașinilor.</w:t>
      </w:r>
      <w:r w:rsidR="002B7E9E" w:rsidRPr="005841D4">
        <w:rPr>
          <w:rFonts w:ascii="Arial" w:hAnsi="Arial" w:cs="Arial"/>
          <w:sz w:val="28"/>
          <w:szCs w:val="28"/>
        </w:rPr>
        <w:t xml:space="preserve"> </w:t>
      </w:r>
      <w:r w:rsidR="001053E6" w:rsidRPr="005841D4">
        <w:rPr>
          <w:rFonts w:ascii="Arial" w:hAnsi="Arial" w:cs="Arial"/>
          <w:sz w:val="28"/>
          <w:szCs w:val="28"/>
        </w:rPr>
        <w:t>P</w:t>
      </w:r>
      <w:r w:rsidRPr="005841D4">
        <w:rPr>
          <w:rFonts w:ascii="Arial" w:hAnsi="Arial" w:cs="Arial"/>
          <w:sz w:val="28"/>
          <w:szCs w:val="28"/>
        </w:rPr>
        <w:t>roiectul propus vizează realizarea unui spațiu public care, prin calitatea dezvoltării sale arhitecturale, estetice, peisagistice și funcționale să satisfacă nevoile și exigențele utilizatorilor săi, locuitorii municipiului Bistrița. Se urmărește asigurarea accesibilității cetățenilor către toate spațiile verzi organizate în diverse forme (buzunar verde/ loc de joacă pentru copii, grădină verde de cartier)</w:t>
      </w:r>
      <w:r w:rsidR="002B7E9E" w:rsidRPr="005841D4">
        <w:rPr>
          <w:rFonts w:ascii="Arial" w:hAnsi="Arial" w:cs="Arial"/>
          <w:sz w:val="28"/>
          <w:szCs w:val="28"/>
        </w:rPr>
        <w:t xml:space="preserve"> și </w:t>
      </w:r>
      <w:r w:rsidRPr="005841D4">
        <w:rPr>
          <w:rFonts w:ascii="Arial" w:hAnsi="Arial" w:cs="Arial"/>
          <w:sz w:val="28"/>
          <w:szCs w:val="28"/>
        </w:rPr>
        <w:t>către parcările rezidențiale</w:t>
      </w:r>
      <w:r w:rsidR="002B7E9E" w:rsidRPr="005841D4">
        <w:rPr>
          <w:rFonts w:ascii="Arial" w:hAnsi="Arial" w:cs="Arial"/>
          <w:sz w:val="28"/>
          <w:szCs w:val="28"/>
        </w:rPr>
        <w:t xml:space="preserve">. Acest </w:t>
      </w:r>
      <w:r w:rsidRPr="005841D4">
        <w:rPr>
          <w:rFonts w:ascii="Arial" w:hAnsi="Arial" w:cs="Arial"/>
          <w:sz w:val="28"/>
          <w:szCs w:val="28"/>
        </w:rPr>
        <w:t>fapt impune reformarea amenajării funcționale a străzilor, aleilor din interiorul zonei studiate, prin culoare verzi destinate pietonilor și bicicliștilor, prin organizarea spațiilor publice sub diferite forme</w:t>
      </w:r>
      <w:r w:rsidR="00A111CE" w:rsidRPr="005841D4">
        <w:rPr>
          <w:rFonts w:ascii="Arial" w:hAnsi="Arial" w:cs="Arial"/>
          <w:sz w:val="28"/>
          <w:szCs w:val="28"/>
        </w:rPr>
        <w:t>,</w:t>
      </w:r>
      <w:r w:rsidRPr="005841D4">
        <w:rPr>
          <w:rFonts w:ascii="Arial" w:hAnsi="Arial" w:cs="Arial"/>
          <w:sz w:val="28"/>
          <w:szCs w:val="28"/>
        </w:rPr>
        <w:t xml:space="preserve"> folosind elemente contemporane cu privire la sistemele constructive de detaliu, pavaje, mobilier urban, vegetație plantată. Astfel, structurarea lor funcțională și design-ul urban va răspunde unei ierarhii de utilizare a spațiului străzii ce atribuie întâietate pietonului, acesta fiind urmat de deplasarea velo, utilizarea transportului în comun și în ultimă instanță deplasarea cu automobilul personal.</w:t>
      </w:r>
    </w:p>
    <w:p w14:paraId="08C80DE2" w14:textId="77777777" w:rsidR="005841D4" w:rsidRDefault="005841D4" w:rsidP="005841D4">
      <w:pPr>
        <w:spacing w:after="160"/>
        <w:jc w:val="both"/>
        <w:rPr>
          <w:rFonts w:ascii="Arial" w:hAnsi="Arial" w:cs="Arial"/>
          <w:b/>
          <w:bCs/>
          <w:sz w:val="28"/>
          <w:szCs w:val="28"/>
        </w:rPr>
      </w:pPr>
    </w:p>
    <w:p w14:paraId="3C1A0971" w14:textId="40409605" w:rsidR="00A57E8D" w:rsidRPr="005841D4" w:rsidRDefault="00A57E8D" w:rsidP="005841D4">
      <w:pPr>
        <w:spacing w:after="160"/>
        <w:jc w:val="both"/>
        <w:rPr>
          <w:rFonts w:ascii="Arial" w:hAnsi="Arial" w:cs="Arial"/>
          <w:b/>
          <w:bCs/>
          <w:sz w:val="28"/>
          <w:szCs w:val="28"/>
        </w:rPr>
      </w:pPr>
      <w:r w:rsidRPr="005841D4">
        <w:rPr>
          <w:rFonts w:ascii="Arial" w:hAnsi="Arial" w:cs="Arial"/>
          <w:b/>
          <w:bCs/>
          <w:sz w:val="28"/>
          <w:szCs w:val="28"/>
        </w:rPr>
        <w:lastRenderedPageBreak/>
        <w:t>Obiectivul general al proiectului</w:t>
      </w:r>
    </w:p>
    <w:p w14:paraId="4DE90FFD" w14:textId="77777777" w:rsidR="00A57E8D" w:rsidRPr="005841D4" w:rsidRDefault="00A57E8D" w:rsidP="005841D4">
      <w:pPr>
        <w:spacing w:after="160"/>
        <w:jc w:val="both"/>
        <w:rPr>
          <w:rFonts w:ascii="Arial" w:hAnsi="Arial" w:cs="Arial"/>
          <w:sz w:val="28"/>
          <w:szCs w:val="28"/>
          <w:lang w:val="en-US"/>
        </w:rPr>
      </w:pPr>
      <w:r w:rsidRPr="005841D4">
        <w:rPr>
          <w:rFonts w:ascii="Arial" w:hAnsi="Arial" w:cs="Arial"/>
          <w:sz w:val="28"/>
          <w:szCs w:val="28"/>
        </w:rPr>
        <w:t xml:space="preserve">Proiectul are ca scop principal </w:t>
      </w:r>
      <w:r w:rsidRPr="005841D4">
        <w:rPr>
          <w:rFonts w:ascii="Arial" w:hAnsi="Arial" w:cs="Arial"/>
          <w:sz w:val="28"/>
          <w:szCs w:val="28"/>
          <w:lang w:val="en-US"/>
        </w:rPr>
        <w:t>regenerarea urbană și securitatea spațiilor publice din cadrul municipiului, în vederea creșterii atractivității spațiilor urbane care suferă de degradare, contribuind la îmbunătățirea condițiilor de viață ale cetățenilor.</w:t>
      </w:r>
    </w:p>
    <w:p w14:paraId="011731E2" w14:textId="77777777" w:rsidR="00A57E8D" w:rsidRPr="005841D4" w:rsidRDefault="00A57E8D" w:rsidP="005841D4">
      <w:pPr>
        <w:spacing w:after="160"/>
        <w:jc w:val="both"/>
        <w:rPr>
          <w:rFonts w:ascii="Arial" w:hAnsi="Arial" w:cs="Arial"/>
          <w:b/>
          <w:bCs/>
          <w:sz w:val="28"/>
          <w:szCs w:val="28"/>
          <w:lang w:val="en-US"/>
        </w:rPr>
      </w:pPr>
      <w:r w:rsidRPr="005841D4">
        <w:rPr>
          <w:rFonts w:ascii="Arial" w:hAnsi="Arial" w:cs="Arial"/>
          <w:b/>
          <w:bCs/>
          <w:sz w:val="28"/>
          <w:szCs w:val="28"/>
          <w:lang w:val="en-US"/>
        </w:rPr>
        <w:t>Obiectivele specifice ale proiectului:</w:t>
      </w:r>
    </w:p>
    <w:p w14:paraId="71E15DD3" w14:textId="77777777" w:rsidR="00A57E8D" w:rsidRPr="005841D4" w:rsidRDefault="00A57E8D" w:rsidP="005841D4">
      <w:pPr>
        <w:numPr>
          <w:ilvl w:val="0"/>
          <w:numId w:val="7"/>
        </w:numPr>
        <w:spacing w:after="160"/>
        <w:jc w:val="both"/>
        <w:rPr>
          <w:rFonts w:ascii="Arial" w:hAnsi="Arial" w:cs="Arial"/>
          <w:sz w:val="28"/>
          <w:szCs w:val="28"/>
          <w:lang w:val="en-US"/>
        </w:rPr>
      </w:pPr>
      <w:r w:rsidRPr="005841D4">
        <w:rPr>
          <w:rFonts w:ascii="Arial" w:hAnsi="Arial" w:cs="Arial"/>
          <w:sz w:val="28"/>
          <w:szCs w:val="28"/>
          <w:lang w:val="en-US"/>
        </w:rPr>
        <w:t>Reabilitarea integrată a spațiilor publice din interiorul ansamblurilor de locuințe colective, zona Independenței Nord, delimitate de perimetrul: B-dul Independentei - Valea Căstăilor - Calea ferata - str. Rodnei - str. Somesului - str. Imparatul Traian - str. Solomon Halita, pe o suprafata reabilitata de 54.091 mp.</w:t>
      </w:r>
    </w:p>
    <w:p w14:paraId="6DD966BB" w14:textId="77777777" w:rsidR="00A57E8D" w:rsidRPr="005841D4" w:rsidRDefault="00A57E8D" w:rsidP="005841D4">
      <w:pPr>
        <w:numPr>
          <w:ilvl w:val="0"/>
          <w:numId w:val="7"/>
        </w:numPr>
        <w:spacing w:after="160"/>
        <w:jc w:val="both"/>
        <w:rPr>
          <w:rFonts w:ascii="Arial" w:hAnsi="Arial" w:cs="Arial"/>
          <w:sz w:val="28"/>
          <w:szCs w:val="28"/>
          <w:lang w:val="en-US"/>
        </w:rPr>
      </w:pPr>
      <w:r w:rsidRPr="005841D4">
        <w:rPr>
          <w:rFonts w:ascii="Arial" w:hAnsi="Arial" w:cs="Arial"/>
          <w:sz w:val="28"/>
          <w:szCs w:val="28"/>
          <w:lang w:val="en-US"/>
        </w:rPr>
        <w:t>Regenerarea unei suprafete de spatiu verde de 31780 mp si asigurarea securității spațiilor publice, prin asigurarea iluminatului corespunzător al spațiilor publice din interiorul ansamblurilor de locuințe colective în zona Independentei Nord.</w:t>
      </w:r>
    </w:p>
    <w:p w14:paraId="4846FBB6" w14:textId="77777777" w:rsidR="00A57E8D" w:rsidRPr="005841D4" w:rsidRDefault="00A57E8D" w:rsidP="005841D4">
      <w:pPr>
        <w:spacing w:after="160"/>
        <w:jc w:val="both"/>
        <w:rPr>
          <w:rFonts w:ascii="Arial" w:hAnsi="Arial" w:cs="Arial"/>
          <w:b/>
          <w:bCs/>
          <w:sz w:val="28"/>
          <w:szCs w:val="28"/>
        </w:rPr>
      </w:pPr>
      <w:r w:rsidRPr="005841D4">
        <w:rPr>
          <w:rFonts w:ascii="Arial" w:hAnsi="Arial" w:cs="Arial"/>
          <w:b/>
          <w:bCs/>
          <w:sz w:val="28"/>
          <w:szCs w:val="28"/>
        </w:rPr>
        <w:t>Finanțarea proiectului</w:t>
      </w:r>
    </w:p>
    <w:p w14:paraId="66333E9F" w14:textId="77777777" w:rsidR="00A57E8D" w:rsidRPr="005841D4" w:rsidRDefault="00A57E8D" w:rsidP="005841D4">
      <w:pPr>
        <w:spacing w:after="160"/>
        <w:jc w:val="both"/>
        <w:rPr>
          <w:rFonts w:ascii="Arial" w:hAnsi="Arial" w:cs="Arial"/>
          <w:sz w:val="28"/>
          <w:szCs w:val="28"/>
        </w:rPr>
      </w:pPr>
      <w:r w:rsidRPr="005841D4">
        <w:rPr>
          <w:rFonts w:ascii="Arial" w:hAnsi="Arial" w:cs="Arial"/>
          <w:sz w:val="28"/>
          <w:szCs w:val="28"/>
        </w:rPr>
        <w:t xml:space="preserve">Proiectul este finanțat prin </w:t>
      </w:r>
      <w:r w:rsidRPr="005841D4">
        <w:rPr>
          <w:rFonts w:ascii="Arial" w:hAnsi="Arial" w:cs="Arial"/>
          <w:b/>
          <w:bCs/>
          <w:sz w:val="28"/>
          <w:szCs w:val="28"/>
        </w:rPr>
        <w:t>Fondul European de Dezvoltare Regională (FEDR)</w:t>
      </w:r>
      <w:r w:rsidRPr="005841D4">
        <w:rPr>
          <w:rFonts w:ascii="Arial" w:hAnsi="Arial" w:cs="Arial"/>
          <w:sz w:val="28"/>
          <w:szCs w:val="28"/>
        </w:rPr>
        <w:t xml:space="preserve">, în cadrul </w:t>
      </w:r>
      <w:r w:rsidRPr="005841D4">
        <w:rPr>
          <w:rFonts w:ascii="Arial" w:hAnsi="Arial" w:cs="Arial"/>
          <w:b/>
          <w:bCs/>
          <w:sz w:val="28"/>
          <w:szCs w:val="28"/>
        </w:rPr>
        <w:t>Programului Regional Nord-Vest 2021-2027</w:t>
      </w:r>
      <w:r w:rsidRPr="005841D4">
        <w:rPr>
          <w:rFonts w:ascii="Arial" w:hAnsi="Arial" w:cs="Arial"/>
          <w:sz w:val="28"/>
          <w:szCs w:val="28"/>
        </w:rPr>
        <w:t xml:space="preserve">, Prioritatea 7: </w:t>
      </w:r>
      <w:r w:rsidRPr="005841D4">
        <w:rPr>
          <w:rFonts w:ascii="Arial" w:hAnsi="Arial" w:cs="Arial"/>
          <w:sz w:val="28"/>
          <w:szCs w:val="28"/>
          <w:lang w:val="en-US"/>
        </w:rPr>
        <w:t>O regiune atractivă</w:t>
      </w:r>
      <w:r w:rsidRPr="005841D4">
        <w:rPr>
          <w:rFonts w:ascii="Arial" w:hAnsi="Arial" w:cs="Arial"/>
          <w:sz w:val="28"/>
          <w:szCs w:val="28"/>
        </w:rPr>
        <w:t xml:space="preserve">, Obiectiv Specific </w:t>
      </w:r>
      <w:r w:rsidRPr="005841D4">
        <w:rPr>
          <w:rFonts w:ascii="Arial" w:hAnsi="Arial" w:cs="Arial"/>
          <w:color w:val="0A0A0A"/>
          <w:sz w:val="28"/>
          <w:szCs w:val="28"/>
          <w:shd w:val="clear" w:color="auto" w:fill="FFFFFF"/>
        </w:rPr>
        <w:t>RSO5.1 - FEDR - RSO5.1_Promovarea dezvoltării integrate și incluzive în domeniul social, economic și al mediului, precum și a culturii, a patrimoniului natural, a turismului durabil și a securității în zonele urbane</w:t>
      </w:r>
      <w:r w:rsidRPr="005841D4">
        <w:rPr>
          <w:rFonts w:ascii="Arial" w:hAnsi="Arial" w:cs="Arial"/>
          <w:sz w:val="28"/>
          <w:szCs w:val="28"/>
        </w:rPr>
        <w:t>.</w:t>
      </w:r>
    </w:p>
    <w:p w14:paraId="56F63ADE" w14:textId="77777777" w:rsidR="00A57E8D" w:rsidRPr="005841D4" w:rsidRDefault="00A57E8D" w:rsidP="005841D4">
      <w:pPr>
        <w:spacing w:after="160"/>
        <w:jc w:val="both"/>
        <w:rPr>
          <w:rFonts w:ascii="Arial" w:hAnsi="Arial" w:cs="Arial"/>
          <w:sz w:val="28"/>
          <w:szCs w:val="28"/>
        </w:rPr>
      </w:pPr>
      <w:r w:rsidRPr="005841D4">
        <w:rPr>
          <w:rFonts w:ascii="Arial" w:hAnsi="Arial" w:cs="Arial"/>
          <w:b/>
          <w:bCs/>
          <w:sz w:val="28"/>
          <w:szCs w:val="28"/>
        </w:rPr>
        <w:t>Autoritatea de management</w:t>
      </w:r>
      <w:r w:rsidRPr="005841D4">
        <w:rPr>
          <w:rFonts w:ascii="Arial" w:hAnsi="Arial" w:cs="Arial"/>
          <w:sz w:val="28"/>
          <w:szCs w:val="28"/>
        </w:rPr>
        <w:t xml:space="preserve"> este </w:t>
      </w:r>
      <w:r w:rsidRPr="005841D4">
        <w:rPr>
          <w:rFonts w:ascii="Arial" w:hAnsi="Arial" w:cs="Arial"/>
          <w:b/>
          <w:bCs/>
          <w:sz w:val="28"/>
          <w:szCs w:val="28"/>
        </w:rPr>
        <w:t>Agenția de Dezvoltare Regională Nord-Vest</w:t>
      </w:r>
      <w:r w:rsidRPr="005841D4">
        <w:rPr>
          <w:rFonts w:ascii="Arial" w:hAnsi="Arial" w:cs="Arial"/>
          <w:sz w:val="28"/>
          <w:szCs w:val="28"/>
        </w:rPr>
        <w:t>, responsabilă cu monitorizarea implementării proiectului.</w:t>
      </w:r>
    </w:p>
    <w:p w14:paraId="3F3D4013" w14:textId="77777777" w:rsidR="00A57E8D" w:rsidRPr="005841D4" w:rsidRDefault="00A57E8D" w:rsidP="005841D4">
      <w:pPr>
        <w:spacing w:after="160"/>
        <w:jc w:val="both"/>
        <w:rPr>
          <w:rFonts w:ascii="Arial" w:hAnsi="Arial" w:cs="Arial"/>
          <w:b/>
          <w:bCs/>
          <w:sz w:val="28"/>
          <w:szCs w:val="28"/>
        </w:rPr>
      </w:pPr>
      <w:r w:rsidRPr="005841D4">
        <w:rPr>
          <w:rFonts w:ascii="Arial" w:hAnsi="Arial" w:cs="Arial"/>
          <w:b/>
          <w:bCs/>
          <w:sz w:val="28"/>
          <w:szCs w:val="28"/>
        </w:rPr>
        <w:t>Valoarea totală a proiectului este de: 33.311.057,54 lei, distribuită astfel:</w:t>
      </w:r>
    </w:p>
    <w:p w14:paraId="2BCFE22F" w14:textId="77777777" w:rsidR="00A57E8D" w:rsidRPr="005841D4" w:rsidRDefault="00A57E8D" w:rsidP="005841D4">
      <w:pPr>
        <w:numPr>
          <w:ilvl w:val="0"/>
          <w:numId w:val="6"/>
        </w:numPr>
        <w:spacing w:after="160"/>
        <w:jc w:val="both"/>
        <w:rPr>
          <w:rFonts w:ascii="Arial" w:hAnsi="Arial" w:cs="Arial"/>
          <w:sz w:val="28"/>
          <w:szCs w:val="28"/>
        </w:rPr>
      </w:pPr>
      <w:r w:rsidRPr="005841D4">
        <w:rPr>
          <w:rFonts w:ascii="Arial" w:hAnsi="Arial" w:cs="Arial"/>
          <w:b/>
          <w:bCs/>
          <w:sz w:val="28"/>
          <w:szCs w:val="28"/>
        </w:rPr>
        <w:t>20.969.357,77 lei</w:t>
      </w:r>
      <w:r w:rsidRPr="005841D4">
        <w:rPr>
          <w:rFonts w:ascii="Arial" w:hAnsi="Arial" w:cs="Arial"/>
          <w:sz w:val="28"/>
          <w:szCs w:val="28"/>
        </w:rPr>
        <w:t xml:space="preserve"> – finanțare nerambursabilă;</w:t>
      </w:r>
    </w:p>
    <w:p w14:paraId="6124F146" w14:textId="77777777" w:rsidR="00A57E8D" w:rsidRPr="005841D4" w:rsidRDefault="00A57E8D" w:rsidP="005841D4">
      <w:pPr>
        <w:numPr>
          <w:ilvl w:val="0"/>
          <w:numId w:val="6"/>
        </w:numPr>
        <w:spacing w:after="160"/>
        <w:jc w:val="both"/>
        <w:rPr>
          <w:rFonts w:ascii="Arial" w:hAnsi="Arial" w:cs="Arial"/>
          <w:sz w:val="28"/>
          <w:szCs w:val="28"/>
        </w:rPr>
      </w:pPr>
      <w:r w:rsidRPr="005841D4">
        <w:rPr>
          <w:rFonts w:ascii="Arial" w:hAnsi="Arial" w:cs="Arial"/>
          <w:b/>
          <w:bCs/>
          <w:sz w:val="28"/>
          <w:szCs w:val="28"/>
        </w:rPr>
        <w:t>12.341.699,77 lei</w:t>
      </w:r>
      <w:r w:rsidRPr="005841D4">
        <w:rPr>
          <w:rFonts w:ascii="Arial" w:hAnsi="Arial" w:cs="Arial"/>
          <w:sz w:val="28"/>
          <w:szCs w:val="28"/>
        </w:rPr>
        <w:t xml:space="preserve"> – contribuția proprie a Municipiului Bistrița (cheltuieli eligibile și neeligibile).</w:t>
      </w:r>
    </w:p>
    <w:p w14:paraId="61490037" w14:textId="77777777" w:rsidR="00A57E8D" w:rsidRPr="005841D4" w:rsidRDefault="00A57E8D" w:rsidP="005841D4">
      <w:pPr>
        <w:spacing w:after="160"/>
        <w:jc w:val="both"/>
        <w:rPr>
          <w:rFonts w:ascii="Arial" w:hAnsi="Arial" w:cs="Arial"/>
          <w:b/>
          <w:bCs/>
          <w:sz w:val="28"/>
          <w:szCs w:val="28"/>
          <w:lang w:val="en-US"/>
        </w:rPr>
      </w:pPr>
      <w:r w:rsidRPr="005841D4">
        <w:rPr>
          <w:rFonts w:ascii="Arial" w:hAnsi="Arial" w:cs="Arial"/>
          <w:b/>
          <w:bCs/>
          <w:sz w:val="28"/>
          <w:szCs w:val="28"/>
          <w:lang w:val="en-US"/>
        </w:rPr>
        <w:t>Perioada de implementare a proiectului este de 37 luni.</w:t>
      </w:r>
    </w:p>
    <w:p w14:paraId="025DCA53" w14:textId="77777777" w:rsidR="00A57E8D" w:rsidRPr="005841D4" w:rsidRDefault="00A57E8D" w:rsidP="005841D4">
      <w:pPr>
        <w:spacing w:after="0"/>
        <w:jc w:val="both"/>
        <w:rPr>
          <w:rFonts w:ascii="Arial" w:hAnsi="Arial" w:cs="Arial"/>
          <w:sz w:val="28"/>
          <w:szCs w:val="28"/>
          <w:lang w:val="en-US"/>
        </w:rPr>
      </w:pPr>
      <w:r w:rsidRPr="005841D4">
        <w:rPr>
          <w:rFonts w:ascii="Arial" w:hAnsi="Arial" w:cs="Arial"/>
          <w:sz w:val="28"/>
          <w:szCs w:val="28"/>
          <w:lang w:val="en-US"/>
        </w:rPr>
        <w:lastRenderedPageBreak/>
        <w:t>Până în prezent, s-au derulat următoarele activități în cadrul proiectului:</w:t>
      </w:r>
    </w:p>
    <w:p w14:paraId="63278C98" w14:textId="2D2C5AC2" w:rsidR="00A57E8D" w:rsidRPr="005841D4" w:rsidRDefault="00A57E8D" w:rsidP="005841D4">
      <w:pPr>
        <w:spacing w:after="0"/>
        <w:jc w:val="both"/>
        <w:rPr>
          <w:rFonts w:ascii="Arial" w:hAnsi="Arial" w:cs="Arial"/>
          <w:sz w:val="28"/>
          <w:szCs w:val="28"/>
          <w:lang w:val="en-US"/>
        </w:rPr>
      </w:pPr>
      <w:r w:rsidRPr="005841D4">
        <w:rPr>
          <w:rFonts w:ascii="Arial" w:hAnsi="Arial" w:cs="Arial"/>
          <w:sz w:val="28"/>
          <w:szCs w:val="28"/>
          <w:lang w:val="en-US"/>
        </w:rPr>
        <w:t>-      S-a semnat Contractul de finanțare in data de 28/07/2025.</w:t>
      </w:r>
    </w:p>
    <w:p w14:paraId="7F499722" w14:textId="0BEE7A24" w:rsidR="00A57E8D" w:rsidRPr="005841D4" w:rsidRDefault="00A57E8D" w:rsidP="005841D4">
      <w:pPr>
        <w:spacing w:after="0"/>
        <w:jc w:val="both"/>
        <w:rPr>
          <w:rFonts w:ascii="Arial" w:hAnsi="Arial" w:cs="Arial"/>
          <w:sz w:val="28"/>
          <w:szCs w:val="28"/>
          <w:lang w:val="en-US"/>
        </w:rPr>
      </w:pPr>
      <w:r w:rsidRPr="005841D4">
        <w:rPr>
          <w:rFonts w:ascii="Arial" w:hAnsi="Arial" w:cs="Arial"/>
          <w:sz w:val="28"/>
          <w:szCs w:val="28"/>
          <w:lang w:val="en-US"/>
        </w:rPr>
        <w:t>-      S-a elaborat si transmis Raportul planului de monitorizare privid indeplinirea primului indicator de etap</w:t>
      </w:r>
      <w:r w:rsidR="002B7E9E" w:rsidRPr="005841D4">
        <w:rPr>
          <w:rFonts w:ascii="Arial" w:hAnsi="Arial" w:cs="Arial"/>
          <w:sz w:val="28"/>
          <w:szCs w:val="28"/>
          <w:lang w:val="en-US"/>
        </w:rPr>
        <w:t>ă</w:t>
      </w:r>
      <w:r w:rsidRPr="005841D4">
        <w:rPr>
          <w:rFonts w:ascii="Arial" w:hAnsi="Arial" w:cs="Arial"/>
          <w:sz w:val="28"/>
          <w:szCs w:val="28"/>
          <w:lang w:val="en-US"/>
        </w:rPr>
        <w:t>.</w:t>
      </w:r>
    </w:p>
    <w:p w14:paraId="031DAC73" w14:textId="5719E8A2" w:rsidR="00A57E8D" w:rsidRPr="005841D4" w:rsidRDefault="00A57E8D" w:rsidP="005841D4">
      <w:pPr>
        <w:spacing w:after="0"/>
        <w:jc w:val="both"/>
        <w:rPr>
          <w:rFonts w:ascii="Arial" w:hAnsi="Arial" w:cs="Arial"/>
          <w:sz w:val="28"/>
          <w:szCs w:val="28"/>
        </w:rPr>
      </w:pPr>
      <w:r w:rsidRPr="005841D4">
        <w:rPr>
          <w:rFonts w:ascii="Arial" w:hAnsi="Arial" w:cs="Arial"/>
          <w:sz w:val="28"/>
          <w:szCs w:val="28"/>
          <w:lang w:val="en-US"/>
        </w:rPr>
        <w:t>-      S-a publicat anun</w:t>
      </w:r>
      <w:r w:rsidR="002B7E9E" w:rsidRPr="005841D4">
        <w:rPr>
          <w:rFonts w:ascii="Arial" w:hAnsi="Arial" w:cs="Arial"/>
          <w:sz w:val="28"/>
          <w:szCs w:val="28"/>
          <w:lang w:val="en-US"/>
        </w:rPr>
        <w:t>ț</w:t>
      </w:r>
      <w:r w:rsidRPr="005841D4">
        <w:rPr>
          <w:rFonts w:ascii="Arial" w:hAnsi="Arial" w:cs="Arial"/>
          <w:sz w:val="28"/>
          <w:szCs w:val="28"/>
          <w:lang w:val="en-US"/>
        </w:rPr>
        <w:t>ul de participare nr. CN1084711/20. 08.2025 pentru procedura de achizi</w:t>
      </w:r>
      <w:r w:rsidR="002B7E9E" w:rsidRPr="005841D4">
        <w:rPr>
          <w:rFonts w:ascii="Arial" w:hAnsi="Arial" w:cs="Arial"/>
          <w:sz w:val="28"/>
          <w:szCs w:val="28"/>
          <w:lang w:val="en-US"/>
        </w:rPr>
        <w:t>ț</w:t>
      </w:r>
      <w:r w:rsidRPr="005841D4">
        <w:rPr>
          <w:rFonts w:ascii="Arial" w:hAnsi="Arial" w:cs="Arial"/>
          <w:sz w:val="28"/>
          <w:szCs w:val="28"/>
          <w:lang w:val="en-US"/>
        </w:rPr>
        <w:t>ie public</w:t>
      </w:r>
      <w:r w:rsidR="002B7E9E" w:rsidRPr="005841D4">
        <w:rPr>
          <w:rFonts w:ascii="Arial" w:hAnsi="Arial" w:cs="Arial"/>
          <w:sz w:val="28"/>
          <w:szCs w:val="28"/>
          <w:lang w:val="en-US"/>
        </w:rPr>
        <w:t>ă</w:t>
      </w:r>
      <w:r w:rsidRPr="005841D4">
        <w:rPr>
          <w:rFonts w:ascii="Arial" w:hAnsi="Arial" w:cs="Arial"/>
          <w:sz w:val="28"/>
          <w:szCs w:val="28"/>
          <w:lang w:val="en-US"/>
        </w:rPr>
        <w:t xml:space="preserve"> Proiectare (DTA C+PT+CS+DE) + asistență tehnică pe parcursul execuției lucrărilor și execuția lucrărilor la obiectivul de investiții “Regenerare urbană a spațiilor publice degradate – zona Independenței Nord”. De asemenea s-a publicat anun</w:t>
      </w:r>
      <w:r w:rsidR="002B7E9E" w:rsidRPr="005841D4">
        <w:rPr>
          <w:rFonts w:ascii="Arial" w:hAnsi="Arial" w:cs="Arial"/>
          <w:sz w:val="28"/>
          <w:szCs w:val="28"/>
          <w:lang w:val="en-US"/>
        </w:rPr>
        <w:t>ț</w:t>
      </w:r>
      <w:r w:rsidRPr="005841D4">
        <w:rPr>
          <w:rFonts w:ascii="Arial" w:hAnsi="Arial" w:cs="Arial"/>
          <w:sz w:val="28"/>
          <w:szCs w:val="28"/>
          <w:lang w:val="en-US"/>
        </w:rPr>
        <w:t xml:space="preserve">ul </w:t>
      </w:r>
      <w:r w:rsidR="002B7E9E" w:rsidRPr="005841D4">
        <w:rPr>
          <w:rFonts w:ascii="Arial" w:hAnsi="Arial" w:cs="Arial"/>
          <w:sz w:val="28"/>
          <w:szCs w:val="28"/>
          <w:lang w:val="en-US"/>
        </w:rPr>
        <w:t>ș</w:t>
      </w:r>
      <w:r w:rsidRPr="005841D4">
        <w:rPr>
          <w:rFonts w:ascii="Arial" w:hAnsi="Arial" w:cs="Arial"/>
          <w:sz w:val="28"/>
          <w:szCs w:val="28"/>
          <w:lang w:val="en-US"/>
        </w:rPr>
        <w:t>i in JOUE - 544772- 2025. Procedura de selec</w:t>
      </w:r>
      <w:r w:rsidR="002B7E9E" w:rsidRPr="005841D4">
        <w:rPr>
          <w:rFonts w:ascii="Arial" w:hAnsi="Arial" w:cs="Arial"/>
          <w:sz w:val="28"/>
          <w:szCs w:val="28"/>
          <w:lang w:val="en-US"/>
        </w:rPr>
        <w:t>ț</w:t>
      </w:r>
      <w:r w:rsidRPr="005841D4">
        <w:rPr>
          <w:rFonts w:ascii="Arial" w:hAnsi="Arial" w:cs="Arial"/>
          <w:sz w:val="28"/>
          <w:szCs w:val="28"/>
          <w:lang w:val="en-US"/>
        </w:rPr>
        <w:t>ie a operatorului economic care va elabora proiectul tehnic si va executa lucr</w:t>
      </w:r>
      <w:r w:rsidR="002B7E9E" w:rsidRPr="005841D4">
        <w:rPr>
          <w:rFonts w:ascii="Arial" w:hAnsi="Arial" w:cs="Arial"/>
          <w:sz w:val="28"/>
          <w:szCs w:val="28"/>
          <w:lang w:val="en-US"/>
        </w:rPr>
        <w:t>ă</w:t>
      </w:r>
      <w:r w:rsidRPr="005841D4">
        <w:rPr>
          <w:rFonts w:ascii="Arial" w:hAnsi="Arial" w:cs="Arial"/>
          <w:sz w:val="28"/>
          <w:szCs w:val="28"/>
          <w:lang w:val="en-US"/>
        </w:rPr>
        <w:t xml:space="preserve">rile de executie este </w:t>
      </w:r>
      <w:r w:rsidR="002B7E9E" w:rsidRPr="005841D4">
        <w:rPr>
          <w:rFonts w:ascii="Arial" w:hAnsi="Arial" w:cs="Arial"/>
          <w:sz w:val="28"/>
          <w:szCs w:val="28"/>
          <w:lang w:val="en-US"/>
        </w:rPr>
        <w:t>î</w:t>
      </w:r>
      <w:r w:rsidRPr="005841D4">
        <w:rPr>
          <w:rFonts w:ascii="Arial" w:hAnsi="Arial" w:cs="Arial"/>
          <w:sz w:val="28"/>
          <w:szCs w:val="28"/>
          <w:lang w:val="en-US"/>
        </w:rPr>
        <w:t>n derulare.</w:t>
      </w:r>
      <w:r w:rsidRPr="005841D4">
        <w:rPr>
          <w:rFonts w:ascii="Arial" w:hAnsi="Arial" w:cs="Arial"/>
          <w:sz w:val="28"/>
          <w:szCs w:val="28"/>
        </w:rPr>
        <w:t xml:space="preserve"> În prezent, procedura de achiziție se află în etapa de evaluare a ofertelor tehnice și financiare depuse în cadrul procedurii de achiziție publică. Conform calendarului estimativ, contractul de proiectare și execuție urmează să fie semnat până la data de 28 februarie 2026.</w:t>
      </w:r>
    </w:p>
    <w:p w14:paraId="0C373AFA" w14:textId="18282746" w:rsidR="00A57E8D" w:rsidRPr="005841D4" w:rsidRDefault="00A57E8D" w:rsidP="005841D4">
      <w:pPr>
        <w:spacing w:after="0"/>
        <w:jc w:val="both"/>
        <w:rPr>
          <w:rFonts w:ascii="Arial" w:hAnsi="Arial" w:cs="Arial"/>
          <w:sz w:val="28"/>
          <w:szCs w:val="28"/>
          <w:lang w:val="en-US"/>
        </w:rPr>
      </w:pPr>
      <w:r w:rsidRPr="005841D4">
        <w:rPr>
          <w:rFonts w:ascii="Arial" w:hAnsi="Arial" w:cs="Arial"/>
          <w:sz w:val="28"/>
          <w:szCs w:val="28"/>
          <w:lang w:val="en-US"/>
        </w:rPr>
        <w:t>-      S-a publicat comunicatului de presa ini</w:t>
      </w:r>
      <w:r w:rsidR="002B7E9E" w:rsidRPr="005841D4">
        <w:rPr>
          <w:rFonts w:ascii="Arial" w:hAnsi="Arial" w:cs="Arial"/>
          <w:sz w:val="28"/>
          <w:szCs w:val="28"/>
          <w:lang w:val="en-US"/>
        </w:rPr>
        <w:t>ț</w:t>
      </w:r>
      <w:r w:rsidRPr="005841D4">
        <w:rPr>
          <w:rFonts w:ascii="Arial" w:hAnsi="Arial" w:cs="Arial"/>
          <w:sz w:val="28"/>
          <w:szCs w:val="28"/>
          <w:lang w:val="en-US"/>
        </w:rPr>
        <w:t>ial in mass media, Aviz ADRNV nr. Nr. 028480/01.08.2025, și s-a creat o subpagina dedicată proiectului in cadrul paginii de internet a UAT Municipiul Bistrita, Aviz ADRNV Nr. 033539/15.10.2025.</w:t>
      </w:r>
    </w:p>
    <w:p w14:paraId="1301E716" w14:textId="5F1F8F48" w:rsidR="00910C07" w:rsidRPr="005841D4" w:rsidRDefault="00910C07" w:rsidP="005841D4">
      <w:pPr>
        <w:jc w:val="both"/>
        <w:rPr>
          <w:rFonts w:ascii="Arial" w:hAnsi="Arial" w:cs="Arial"/>
          <w:sz w:val="28"/>
          <w:szCs w:val="28"/>
        </w:rPr>
      </w:pPr>
    </w:p>
    <w:p w14:paraId="7E188531" w14:textId="0421291F" w:rsidR="00910C07" w:rsidRPr="005841D4" w:rsidRDefault="00EC668E" w:rsidP="005841D4">
      <w:pPr>
        <w:jc w:val="both"/>
        <w:rPr>
          <w:rFonts w:ascii="Arial" w:hAnsi="Arial" w:cs="Arial"/>
          <w:sz w:val="28"/>
          <w:szCs w:val="28"/>
        </w:rPr>
      </w:pPr>
      <w:r w:rsidRPr="005841D4">
        <w:rPr>
          <w:rFonts w:ascii="Arial" w:hAnsi="Arial" w:cs="Arial"/>
          <w:noProof/>
          <w:sz w:val="28"/>
          <w:szCs w:val="28"/>
        </w:rPr>
        <w:drawing>
          <wp:inline distT="0" distB="0" distL="0" distR="0" wp14:anchorId="66946114" wp14:editId="5E3BDF8B">
            <wp:extent cx="5022850" cy="2508638"/>
            <wp:effectExtent l="0" t="0" r="6350" b="6350"/>
            <wp:docPr id="106790576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9833" cy="2527109"/>
                    </a:xfrm>
                    <a:prstGeom prst="rect">
                      <a:avLst/>
                    </a:prstGeom>
                    <a:noFill/>
                  </pic:spPr>
                </pic:pic>
              </a:graphicData>
            </a:graphic>
          </wp:inline>
        </w:drawing>
      </w:r>
    </w:p>
    <w:p w14:paraId="66F7FD52" w14:textId="77777777" w:rsidR="004934C5" w:rsidRPr="005841D4" w:rsidRDefault="004934C5" w:rsidP="005841D4">
      <w:pPr>
        <w:jc w:val="both"/>
        <w:rPr>
          <w:rFonts w:ascii="Arial" w:hAnsi="Arial" w:cs="Arial"/>
          <w:sz w:val="28"/>
          <w:szCs w:val="28"/>
        </w:rPr>
      </w:pPr>
    </w:p>
    <w:p w14:paraId="051BC0DA" w14:textId="433875BD" w:rsidR="00910C07" w:rsidRPr="005841D4" w:rsidRDefault="00F12D5F" w:rsidP="005841D4">
      <w:pPr>
        <w:jc w:val="both"/>
        <w:rPr>
          <w:rFonts w:ascii="Arial" w:hAnsi="Arial" w:cs="Arial"/>
          <w:b/>
          <w:bCs/>
          <w:i/>
          <w:iCs/>
          <w:sz w:val="28"/>
          <w:szCs w:val="28"/>
        </w:rPr>
      </w:pPr>
      <w:r w:rsidRPr="005841D4">
        <w:rPr>
          <w:rFonts w:ascii="Arial" w:hAnsi="Arial" w:cs="Arial"/>
          <w:b/>
          <w:bCs/>
          <w:i/>
          <w:iCs/>
          <w:sz w:val="28"/>
          <w:szCs w:val="28"/>
        </w:rPr>
        <w:t>Investim în viitorul regiunii!</w:t>
      </w:r>
    </w:p>
    <w:sectPr w:rsidR="00910C07" w:rsidRPr="005841D4" w:rsidSect="00910C07">
      <w:headerReference w:type="even" r:id="rId9"/>
      <w:headerReference w:type="default" r:id="rId10"/>
      <w:footerReference w:type="default" r:id="rId11"/>
      <w:headerReference w:type="first" r:id="rId12"/>
      <w:footerReference w:type="first" r:id="rId13"/>
      <w:pgSz w:w="11906" w:h="16838"/>
      <w:pgMar w:top="1440" w:right="1440" w:bottom="63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1464C" w14:textId="77777777" w:rsidR="00067894" w:rsidRDefault="00067894" w:rsidP="00CB0F18">
      <w:pPr>
        <w:spacing w:after="0" w:line="240" w:lineRule="auto"/>
      </w:pPr>
      <w:r>
        <w:separator/>
      </w:r>
    </w:p>
  </w:endnote>
  <w:endnote w:type="continuationSeparator" w:id="0">
    <w:p w14:paraId="57BD33BF" w14:textId="77777777" w:rsidR="00067894" w:rsidRDefault="00067894" w:rsidP="00CB0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366D1" w14:textId="77777777" w:rsidR="00D56705" w:rsidRDefault="00D56705" w:rsidP="00D56705">
    <w:pPr>
      <w:pStyle w:val="Subsol"/>
    </w:pPr>
  </w:p>
  <w:p w14:paraId="06EC3499" w14:textId="77777777" w:rsidR="00D56705" w:rsidRDefault="00D56705" w:rsidP="00D56705">
    <w:pPr>
      <w:pStyle w:val="Subsol"/>
    </w:pPr>
    <w:r>
      <w:rPr>
        <w:noProof/>
        <w:lang w:eastAsia="ro-RO"/>
      </w:rPr>
      <w:drawing>
        <wp:anchor distT="0" distB="0" distL="114300" distR="114300" simplePos="0" relativeHeight="251666432" behindDoc="0" locked="0" layoutInCell="1" allowOverlap="1" wp14:anchorId="7078F39D" wp14:editId="6B26BC07">
          <wp:simplePos x="0" y="0"/>
          <wp:positionH relativeFrom="margin">
            <wp:align>center</wp:align>
          </wp:positionH>
          <wp:positionV relativeFrom="paragraph">
            <wp:posOffset>106045</wp:posOffset>
          </wp:positionV>
          <wp:extent cx="2438400" cy="1581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a grafica Regio 2021-202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8400" cy="158115"/>
                  </a:xfrm>
                  <a:prstGeom prst="rect">
                    <a:avLst/>
                  </a:prstGeom>
                </pic:spPr>
              </pic:pic>
            </a:graphicData>
          </a:graphic>
          <wp14:sizeRelH relativeFrom="margin">
            <wp14:pctWidth>0</wp14:pctWidth>
          </wp14:sizeRelH>
        </wp:anchor>
      </w:drawing>
    </w:r>
  </w:p>
  <w:p w14:paraId="2EAA8ECD" w14:textId="77777777" w:rsidR="00D56705" w:rsidRDefault="00D56705" w:rsidP="00D56705">
    <w:pPr>
      <w:pStyle w:val="Subsol"/>
    </w:pPr>
  </w:p>
  <w:p w14:paraId="6035114F" w14:textId="77777777" w:rsidR="00D56705" w:rsidRPr="00D7265C" w:rsidRDefault="00D56705" w:rsidP="00D56705">
    <w:pPr>
      <w:pStyle w:val="Subsol"/>
      <w:jc w:val="center"/>
      <w:rPr>
        <w:b/>
        <w:color w:val="002060"/>
        <w:sz w:val="18"/>
        <w:szCs w:val="18"/>
      </w:rPr>
    </w:pPr>
    <w:r w:rsidRPr="00D7265C">
      <w:rPr>
        <w:b/>
        <w:noProof/>
        <w:color w:val="002060"/>
        <w:sz w:val="18"/>
        <w:szCs w:val="18"/>
        <w:lang w:eastAsia="ro-RO"/>
      </w:rPr>
      <w:t>www.regionordvest.ro</w:t>
    </w:r>
    <w:r w:rsidRPr="00D7265C">
      <w:rPr>
        <w:b/>
        <w:color w:val="002060"/>
        <w:sz w:val="18"/>
        <w:szCs w:val="18"/>
      </w:rPr>
      <w:t xml:space="preserve">  I  www.nord-vest.ro</w:t>
    </w:r>
  </w:p>
  <w:p w14:paraId="4CB36650" w14:textId="77777777" w:rsidR="00F12D5F" w:rsidRDefault="00F12D5F" w:rsidP="00F12D5F">
    <w:pPr>
      <w:pStyle w:val="Alineat"/>
      <w:spacing w:before="0" w:after="0"/>
      <w:ind w:left="284" w:firstLine="0"/>
      <w:jc w:val="center"/>
      <w:rPr>
        <w:sz w:val="18"/>
        <w:szCs w:val="18"/>
      </w:rPr>
    </w:pPr>
  </w:p>
  <w:p w14:paraId="3F19C93F" w14:textId="5B4A4E87" w:rsidR="00F12D5F" w:rsidRPr="00B35565" w:rsidRDefault="00F12D5F" w:rsidP="00F12D5F">
    <w:pPr>
      <w:pStyle w:val="Alineat"/>
      <w:spacing w:before="0" w:after="0"/>
      <w:ind w:left="284" w:firstLine="0"/>
      <w:jc w:val="center"/>
      <w:rPr>
        <w:rFonts w:cstheme="minorHAnsi"/>
        <w:noProof w:val="0"/>
        <w:color w:val="000000" w:themeColor="text1"/>
        <w:sz w:val="18"/>
        <w:szCs w:val="18"/>
      </w:rPr>
    </w:pPr>
    <w:r w:rsidRPr="00B35565">
      <w:rPr>
        <w:sz w:val="18"/>
        <w:szCs w:val="18"/>
      </w:rPr>
      <w:t>„Conținutul acestui material nu reprezintă în mod obligatoriu poziția oficială a Uniunii Europene, a Guvernului României sau a Autorității de Management pentru Programul Regional Nord-Vest 2021-2027”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9E92" w14:textId="77777777" w:rsidR="00D56705" w:rsidRDefault="00D56705" w:rsidP="00D56705">
    <w:pPr>
      <w:pStyle w:val="Subsol"/>
    </w:pPr>
  </w:p>
  <w:p w14:paraId="600B290B" w14:textId="77777777" w:rsidR="00D56705" w:rsidRDefault="00D56705" w:rsidP="00D56705">
    <w:pPr>
      <w:pStyle w:val="Subsol"/>
    </w:pPr>
    <w:r>
      <w:rPr>
        <w:noProof/>
        <w:lang w:eastAsia="ro-RO"/>
      </w:rPr>
      <w:drawing>
        <wp:anchor distT="0" distB="0" distL="114300" distR="114300" simplePos="0" relativeHeight="251668480" behindDoc="0" locked="0" layoutInCell="1" allowOverlap="1" wp14:anchorId="79B734B9" wp14:editId="046E8908">
          <wp:simplePos x="0" y="0"/>
          <wp:positionH relativeFrom="margin">
            <wp:align>center</wp:align>
          </wp:positionH>
          <wp:positionV relativeFrom="paragraph">
            <wp:posOffset>106045</wp:posOffset>
          </wp:positionV>
          <wp:extent cx="2438400" cy="1581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a grafica Regio 2021-202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8400" cy="158115"/>
                  </a:xfrm>
                  <a:prstGeom prst="rect">
                    <a:avLst/>
                  </a:prstGeom>
                </pic:spPr>
              </pic:pic>
            </a:graphicData>
          </a:graphic>
          <wp14:sizeRelH relativeFrom="margin">
            <wp14:pctWidth>0</wp14:pctWidth>
          </wp14:sizeRelH>
        </wp:anchor>
      </w:drawing>
    </w:r>
  </w:p>
  <w:p w14:paraId="27327B51" w14:textId="77777777" w:rsidR="00D56705" w:rsidRDefault="00D56705" w:rsidP="00D56705">
    <w:pPr>
      <w:pStyle w:val="Subsol"/>
    </w:pPr>
  </w:p>
  <w:p w14:paraId="56B1909D" w14:textId="77777777" w:rsidR="00D56705" w:rsidRPr="00D7265C" w:rsidRDefault="00D56705" w:rsidP="00D56705">
    <w:pPr>
      <w:pStyle w:val="Subsol"/>
      <w:jc w:val="center"/>
      <w:rPr>
        <w:b/>
        <w:color w:val="002060"/>
        <w:sz w:val="18"/>
        <w:szCs w:val="18"/>
      </w:rPr>
    </w:pPr>
    <w:r w:rsidRPr="00D7265C">
      <w:rPr>
        <w:b/>
        <w:noProof/>
        <w:color w:val="002060"/>
        <w:sz w:val="18"/>
        <w:szCs w:val="18"/>
        <w:lang w:eastAsia="ro-RO"/>
      </w:rPr>
      <w:t>www.regionordvest.ro</w:t>
    </w:r>
    <w:r w:rsidRPr="00D7265C">
      <w:rPr>
        <w:b/>
        <w:color w:val="002060"/>
        <w:sz w:val="18"/>
        <w:szCs w:val="18"/>
      </w:rPr>
      <w:t xml:space="preserve">  I  www.nord-vest.ro</w:t>
    </w:r>
  </w:p>
  <w:p w14:paraId="7505CE18" w14:textId="77777777" w:rsidR="00D56705" w:rsidRPr="00D7265C" w:rsidRDefault="00D56705" w:rsidP="00D56705">
    <w:pPr>
      <w:pStyle w:val="Subsol"/>
      <w:jc w:val="center"/>
      <w:rPr>
        <w:b/>
        <w:color w:val="002060"/>
        <w:sz w:val="18"/>
        <w:szCs w:val="18"/>
      </w:rPr>
    </w:pPr>
  </w:p>
  <w:p w14:paraId="61E6BBEA" w14:textId="77777777" w:rsidR="00F12D5F" w:rsidRPr="00B35565" w:rsidRDefault="00F12D5F" w:rsidP="00F12D5F">
    <w:pPr>
      <w:pStyle w:val="Alineat"/>
      <w:spacing w:before="0" w:after="0"/>
      <w:ind w:left="284" w:firstLine="0"/>
      <w:jc w:val="center"/>
      <w:rPr>
        <w:rFonts w:cstheme="minorHAnsi"/>
        <w:noProof w:val="0"/>
        <w:color w:val="000000" w:themeColor="text1"/>
        <w:sz w:val="18"/>
        <w:szCs w:val="18"/>
      </w:rPr>
    </w:pPr>
    <w:r w:rsidRPr="00B35565">
      <w:rPr>
        <w:sz w:val="18"/>
        <w:szCs w:val="18"/>
      </w:rPr>
      <w:t>„Conținutul acestui material nu reprezintă în mod obligatoriu poziția oficială a Uniunii Europene, a Guvernului României sau a Autorității de Management pentru Programul Regional Nord-Vest 2021-2027”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EBF26" w14:textId="77777777" w:rsidR="00067894" w:rsidRDefault="00067894" w:rsidP="00CB0F18">
      <w:pPr>
        <w:spacing w:after="0" w:line="240" w:lineRule="auto"/>
      </w:pPr>
      <w:r>
        <w:separator/>
      </w:r>
    </w:p>
  </w:footnote>
  <w:footnote w:type="continuationSeparator" w:id="0">
    <w:p w14:paraId="0108DA30" w14:textId="77777777" w:rsidR="00067894" w:rsidRDefault="00067894" w:rsidP="00CB0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E61EE" w14:textId="77777777" w:rsidR="007019AE" w:rsidRDefault="00000000">
    <w:pPr>
      <w:pStyle w:val="Antet"/>
    </w:pPr>
    <w:r>
      <w:rPr>
        <w:noProof/>
        <w:lang w:eastAsia="ro-RO"/>
      </w:rPr>
      <w:pict w14:anchorId="22605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33094" o:spid="_x0000_s1027" type="#_x0000_t75" style="position:absolute;margin-left:0;margin-top:0;width:451.2pt;height:191.75pt;z-index:-251656192;mso-position-horizontal:center;mso-position-horizontal-relative:margin;mso-position-vertical:center;mso-position-vertical-relative:margin" o:allowincell="f">
          <v:imagedata r:id="rId1" o:title="fundal prezenta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9DC24" w14:textId="6F5D7CC5" w:rsidR="00CB0F18" w:rsidRDefault="00000000">
    <w:pPr>
      <w:pStyle w:val="Antet"/>
    </w:pPr>
    <w:r>
      <w:rPr>
        <w:rFonts w:ascii="Trebuchet MS" w:hAnsi="Trebuchet MS" w:cs="Arial"/>
        <w:noProof/>
        <w:sz w:val="24"/>
        <w:szCs w:val="24"/>
        <w:lang w:eastAsia="ro-RO"/>
      </w:rPr>
      <w:pict w14:anchorId="657F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33095" o:spid="_x0000_s1028" type="#_x0000_t75" style="position:absolute;margin-left:0;margin-top:0;width:451.2pt;height:191.75pt;z-index:-251655168;mso-position-horizontal:center;mso-position-horizontal-relative:margin;mso-position-vertical:center;mso-position-vertical-relative:margin" o:allowincell="f">
          <v:imagedata r:id="rId1" o:title="fundal prezentar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15710" w14:textId="618114EC" w:rsidR="007019AE" w:rsidRDefault="00A031F8">
    <w:pPr>
      <w:pStyle w:val="Antet"/>
    </w:pPr>
    <w:r>
      <w:rPr>
        <w:noProof/>
      </w:rPr>
      <w:drawing>
        <wp:anchor distT="0" distB="0" distL="114300" distR="114300" simplePos="0" relativeHeight="251670528" behindDoc="0" locked="0" layoutInCell="1" allowOverlap="1" wp14:anchorId="300C9619" wp14:editId="3F1ABC74">
          <wp:simplePos x="0" y="0"/>
          <wp:positionH relativeFrom="margin">
            <wp:align>center</wp:align>
          </wp:positionH>
          <wp:positionV relativeFrom="paragraph">
            <wp:posOffset>-353060</wp:posOffset>
          </wp:positionV>
          <wp:extent cx="6201069" cy="900000"/>
          <wp:effectExtent l="0" t="0" r="0" b="0"/>
          <wp:wrapSquare wrapText="bothSides"/>
          <wp:docPr id="276333146" name="Imagin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6447" name="Imagine 1" descr="A blue and whit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201069" cy="9000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lang w:eastAsia="ro-RO"/>
      </w:rPr>
      <w:pict w14:anchorId="75E8A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33093" o:spid="_x0000_s1026" type="#_x0000_t75" style="position:absolute;margin-left:0;margin-top:0;width:451.2pt;height:191.75pt;z-index:-251657216;mso-position-horizontal:center;mso-position-horizontal-relative:margin;mso-position-vertical:center;mso-position-vertical-relative:margin" o:allowincell="f">
          <v:imagedata r:id="rId2" o:title="fundal prezentar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E743D"/>
    <w:multiLevelType w:val="hybridMultilevel"/>
    <w:tmpl w:val="056434D0"/>
    <w:lvl w:ilvl="0" w:tplc="0418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17362C7A"/>
    <w:multiLevelType w:val="hybridMultilevel"/>
    <w:tmpl w:val="C0063FA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 w15:restartNumberingAfterBreak="0">
    <w:nsid w:val="29B24D45"/>
    <w:multiLevelType w:val="multilevel"/>
    <w:tmpl w:val="43C2E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2D7BDD"/>
    <w:multiLevelType w:val="multilevel"/>
    <w:tmpl w:val="400A2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7871E1"/>
    <w:multiLevelType w:val="hybridMultilevel"/>
    <w:tmpl w:val="53FA0D40"/>
    <w:lvl w:ilvl="0" w:tplc="D3C02852">
      <w:start w:val="29"/>
      <w:numFmt w:val="bullet"/>
      <w:lvlText w:val="-"/>
      <w:lvlJc w:val="left"/>
      <w:pPr>
        <w:ind w:left="2484" w:hanging="360"/>
      </w:pPr>
      <w:rPr>
        <w:rFonts w:ascii="Calibri" w:eastAsia="Calibri" w:hAnsi="Calibri" w:cs="Calibri" w:hint="default"/>
        <w:b/>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5" w15:restartNumberingAfterBreak="0">
    <w:nsid w:val="621578C4"/>
    <w:multiLevelType w:val="multilevel"/>
    <w:tmpl w:val="7974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3D01CE"/>
    <w:multiLevelType w:val="hybridMultilevel"/>
    <w:tmpl w:val="28B298C8"/>
    <w:lvl w:ilvl="0" w:tplc="CE5AD620">
      <w:start w:val="29"/>
      <w:numFmt w:val="bullet"/>
      <w:lvlText w:val="-"/>
      <w:lvlJc w:val="left"/>
      <w:pPr>
        <w:ind w:left="2484" w:hanging="360"/>
      </w:pPr>
      <w:rPr>
        <w:rFonts w:ascii="Calibri" w:eastAsia="Calibri" w:hAnsi="Calibri" w:cs="Calibri" w:hint="default"/>
        <w:b/>
        <w:i w:val="0"/>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num w:numId="1" w16cid:durableId="449671472">
    <w:abstractNumId w:val="0"/>
  </w:num>
  <w:num w:numId="2" w16cid:durableId="251209846">
    <w:abstractNumId w:val="1"/>
  </w:num>
  <w:num w:numId="3" w16cid:durableId="75446793">
    <w:abstractNumId w:val="6"/>
  </w:num>
  <w:num w:numId="4" w16cid:durableId="203106533">
    <w:abstractNumId w:val="4"/>
  </w:num>
  <w:num w:numId="5" w16cid:durableId="1127504744">
    <w:abstractNumId w:val="3"/>
  </w:num>
  <w:num w:numId="6" w16cid:durableId="1220097920">
    <w:abstractNumId w:val="5"/>
  </w:num>
  <w:num w:numId="7" w16cid:durableId="4252703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F18"/>
    <w:rsid w:val="000025F0"/>
    <w:rsid w:val="000431A9"/>
    <w:rsid w:val="00067894"/>
    <w:rsid w:val="0009114A"/>
    <w:rsid w:val="000D05E7"/>
    <w:rsid w:val="001053E6"/>
    <w:rsid w:val="001141C7"/>
    <w:rsid w:val="00163BDB"/>
    <w:rsid w:val="00171B6F"/>
    <w:rsid w:val="001C499A"/>
    <w:rsid w:val="002002A5"/>
    <w:rsid w:val="00216AD6"/>
    <w:rsid w:val="00224D97"/>
    <w:rsid w:val="00261028"/>
    <w:rsid w:val="002646E9"/>
    <w:rsid w:val="00275A4E"/>
    <w:rsid w:val="00276E4C"/>
    <w:rsid w:val="002A1577"/>
    <w:rsid w:val="002A3259"/>
    <w:rsid w:val="002B238F"/>
    <w:rsid w:val="002B7E9E"/>
    <w:rsid w:val="002E47F5"/>
    <w:rsid w:val="00316816"/>
    <w:rsid w:val="00323B14"/>
    <w:rsid w:val="003432B2"/>
    <w:rsid w:val="003A694A"/>
    <w:rsid w:val="003D5FCF"/>
    <w:rsid w:val="004814CB"/>
    <w:rsid w:val="004934C5"/>
    <w:rsid w:val="004B6F02"/>
    <w:rsid w:val="004D6B07"/>
    <w:rsid w:val="00510219"/>
    <w:rsid w:val="00513D4A"/>
    <w:rsid w:val="00521CA4"/>
    <w:rsid w:val="005841D4"/>
    <w:rsid w:val="005A33E0"/>
    <w:rsid w:val="005B025F"/>
    <w:rsid w:val="005B73D2"/>
    <w:rsid w:val="005D252E"/>
    <w:rsid w:val="005E5D11"/>
    <w:rsid w:val="00604533"/>
    <w:rsid w:val="006120C5"/>
    <w:rsid w:val="006433F1"/>
    <w:rsid w:val="00657A9D"/>
    <w:rsid w:val="006676E3"/>
    <w:rsid w:val="006832E7"/>
    <w:rsid w:val="006F15A9"/>
    <w:rsid w:val="007019AE"/>
    <w:rsid w:val="007031FE"/>
    <w:rsid w:val="00705621"/>
    <w:rsid w:val="00797944"/>
    <w:rsid w:val="00820D62"/>
    <w:rsid w:val="008278B4"/>
    <w:rsid w:val="00832033"/>
    <w:rsid w:val="00877790"/>
    <w:rsid w:val="008923BF"/>
    <w:rsid w:val="008B7685"/>
    <w:rsid w:val="008F4DBA"/>
    <w:rsid w:val="00903DFD"/>
    <w:rsid w:val="00910C07"/>
    <w:rsid w:val="00921845"/>
    <w:rsid w:val="009303CE"/>
    <w:rsid w:val="00981704"/>
    <w:rsid w:val="009A00E6"/>
    <w:rsid w:val="009C1E70"/>
    <w:rsid w:val="009C3799"/>
    <w:rsid w:val="009D66D4"/>
    <w:rsid w:val="00A031F8"/>
    <w:rsid w:val="00A11029"/>
    <w:rsid w:val="00A111CE"/>
    <w:rsid w:val="00A11942"/>
    <w:rsid w:val="00A51A84"/>
    <w:rsid w:val="00A57E8D"/>
    <w:rsid w:val="00A62835"/>
    <w:rsid w:val="00A65288"/>
    <w:rsid w:val="00AA59B1"/>
    <w:rsid w:val="00AE4E18"/>
    <w:rsid w:val="00AF2992"/>
    <w:rsid w:val="00B46E92"/>
    <w:rsid w:val="00B56502"/>
    <w:rsid w:val="00B9055B"/>
    <w:rsid w:val="00BA1101"/>
    <w:rsid w:val="00BB6759"/>
    <w:rsid w:val="00BD2A4F"/>
    <w:rsid w:val="00BE58E6"/>
    <w:rsid w:val="00C05583"/>
    <w:rsid w:val="00C2497D"/>
    <w:rsid w:val="00C57533"/>
    <w:rsid w:val="00C7124F"/>
    <w:rsid w:val="00CB0F18"/>
    <w:rsid w:val="00CB4B32"/>
    <w:rsid w:val="00CE4F89"/>
    <w:rsid w:val="00D36DAE"/>
    <w:rsid w:val="00D56705"/>
    <w:rsid w:val="00D61199"/>
    <w:rsid w:val="00D91AD4"/>
    <w:rsid w:val="00DD7EE7"/>
    <w:rsid w:val="00E31F7C"/>
    <w:rsid w:val="00E347CD"/>
    <w:rsid w:val="00E85E68"/>
    <w:rsid w:val="00EB147D"/>
    <w:rsid w:val="00EC4130"/>
    <w:rsid w:val="00EC668E"/>
    <w:rsid w:val="00EF3E59"/>
    <w:rsid w:val="00F12D5F"/>
    <w:rsid w:val="00F20EBA"/>
    <w:rsid w:val="00F4516A"/>
    <w:rsid w:val="00F65773"/>
    <w:rsid w:val="00F80689"/>
    <w:rsid w:val="00FB0C57"/>
    <w:rsid w:val="00FB36E4"/>
    <w:rsid w:val="00FC3C5F"/>
    <w:rsid w:val="00FE54D9"/>
    <w:rsid w:val="00FF78B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E06ED"/>
  <w15:chartTrackingRefBased/>
  <w15:docId w15:val="{CAA996DE-C2F4-4C42-AEF9-DE131677C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F18"/>
    <w:pPr>
      <w:spacing w:after="200" w:line="276" w:lineRule="auto"/>
    </w:pPr>
    <w:rPr>
      <w:rFonts w:ascii="Calibri" w:eastAsia="Calibri" w:hAnsi="Calibri" w:cs="Times New Roman"/>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B0F18"/>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CB0F18"/>
    <w:rPr>
      <w:rFonts w:ascii="Calibri" w:eastAsia="Calibri" w:hAnsi="Calibri" w:cs="Times New Roman"/>
    </w:rPr>
  </w:style>
  <w:style w:type="paragraph" w:styleId="Subsol">
    <w:name w:val="footer"/>
    <w:basedOn w:val="Normal"/>
    <w:link w:val="SubsolCaracter"/>
    <w:uiPriority w:val="99"/>
    <w:unhideWhenUsed/>
    <w:rsid w:val="00CB0F18"/>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CB0F18"/>
    <w:rPr>
      <w:rFonts w:ascii="Calibri" w:eastAsia="Calibri" w:hAnsi="Calibri" w:cs="Times New Roman"/>
    </w:rPr>
  </w:style>
  <w:style w:type="character" w:styleId="Robust">
    <w:name w:val="Strong"/>
    <w:basedOn w:val="Fontdeparagrafimplicit"/>
    <w:uiPriority w:val="22"/>
    <w:qFormat/>
    <w:rsid w:val="00D36DAE"/>
    <w:rPr>
      <w:b/>
      <w:bCs/>
    </w:rPr>
  </w:style>
  <w:style w:type="paragraph" w:customStyle="1" w:styleId="Default">
    <w:name w:val="Default"/>
    <w:rsid w:val="009303CE"/>
    <w:pPr>
      <w:autoSpaceDE w:val="0"/>
      <w:autoSpaceDN w:val="0"/>
      <w:adjustRightInd w:val="0"/>
      <w:spacing w:after="0" w:line="240" w:lineRule="auto"/>
    </w:pPr>
    <w:rPr>
      <w:rFonts w:ascii="Calibri" w:hAnsi="Calibri" w:cs="Calibri"/>
      <w:color w:val="000000"/>
      <w:sz w:val="24"/>
      <w:szCs w:val="24"/>
    </w:rPr>
  </w:style>
  <w:style w:type="table" w:styleId="Tabelgril">
    <w:name w:val="Table Grid"/>
    <w:basedOn w:val="TabelNormal"/>
    <w:uiPriority w:val="39"/>
    <w:rsid w:val="00703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B9055B"/>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B9055B"/>
    <w:rPr>
      <w:rFonts w:ascii="Segoe UI" w:eastAsia="Calibri" w:hAnsi="Segoe UI" w:cs="Segoe UI"/>
      <w:sz w:val="18"/>
      <w:szCs w:val="18"/>
    </w:rPr>
  </w:style>
  <w:style w:type="character" w:styleId="Hyperlink">
    <w:name w:val="Hyperlink"/>
    <w:basedOn w:val="Fontdeparagrafimplicit"/>
    <w:uiPriority w:val="99"/>
    <w:unhideWhenUsed/>
    <w:rsid w:val="005E5D11"/>
    <w:rPr>
      <w:color w:val="0000FF"/>
      <w:u w:val="single"/>
    </w:rPr>
  </w:style>
  <w:style w:type="paragraph" w:styleId="Listparagraf">
    <w:name w:val="List Paragraph"/>
    <w:basedOn w:val="Normal"/>
    <w:uiPriority w:val="34"/>
    <w:qFormat/>
    <w:rsid w:val="005E5D11"/>
    <w:pPr>
      <w:ind w:left="720"/>
      <w:contextualSpacing/>
    </w:pPr>
  </w:style>
  <w:style w:type="paragraph" w:customStyle="1" w:styleId="Alineat">
    <w:name w:val="Alineat"/>
    <w:basedOn w:val="Listparagraf"/>
    <w:link w:val="AlineatChar"/>
    <w:qFormat/>
    <w:rsid w:val="00F12D5F"/>
    <w:pPr>
      <w:spacing w:before="40" w:after="40" w:line="240" w:lineRule="auto"/>
      <w:ind w:left="1026" w:hanging="396"/>
      <w:contextualSpacing w:val="0"/>
      <w:jc w:val="both"/>
    </w:pPr>
    <w:rPr>
      <w:rFonts w:asciiTheme="minorHAnsi" w:eastAsia="Times New Roman" w:hAnsiTheme="minorHAnsi" w:cstheme="minorBidi"/>
      <w:iCs/>
      <w:noProof/>
      <w:sz w:val="20"/>
      <w:szCs w:val="24"/>
      <w:lang w:eastAsia="sk-SK"/>
    </w:rPr>
  </w:style>
  <w:style w:type="character" w:customStyle="1" w:styleId="AlineatChar">
    <w:name w:val="Alineat Char"/>
    <w:basedOn w:val="Fontdeparagrafimplicit"/>
    <w:link w:val="Alineat"/>
    <w:rsid w:val="00F12D5F"/>
    <w:rPr>
      <w:rFonts w:eastAsia="Times New Roman"/>
      <w:iCs/>
      <w:noProof/>
      <w:sz w:val="20"/>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821297">
      <w:bodyDiv w:val="1"/>
      <w:marLeft w:val="0"/>
      <w:marRight w:val="0"/>
      <w:marTop w:val="0"/>
      <w:marBottom w:val="0"/>
      <w:divBdr>
        <w:top w:val="none" w:sz="0" w:space="0" w:color="auto"/>
        <w:left w:val="none" w:sz="0" w:space="0" w:color="auto"/>
        <w:bottom w:val="none" w:sz="0" w:space="0" w:color="auto"/>
        <w:right w:val="none" w:sz="0" w:space="0" w:color="auto"/>
      </w:divBdr>
      <w:divsChild>
        <w:div w:id="1189493014">
          <w:marLeft w:val="0"/>
          <w:marRight w:val="0"/>
          <w:marTop w:val="0"/>
          <w:marBottom w:val="0"/>
          <w:divBdr>
            <w:top w:val="none" w:sz="0" w:space="0" w:color="auto"/>
            <w:left w:val="none" w:sz="0" w:space="0" w:color="auto"/>
            <w:bottom w:val="none" w:sz="0" w:space="0" w:color="auto"/>
            <w:right w:val="none" w:sz="0" w:space="0" w:color="auto"/>
          </w:divBdr>
        </w:div>
      </w:divsChild>
    </w:div>
    <w:div w:id="425350457">
      <w:bodyDiv w:val="1"/>
      <w:marLeft w:val="0"/>
      <w:marRight w:val="0"/>
      <w:marTop w:val="0"/>
      <w:marBottom w:val="0"/>
      <w:divBdr>
        <w:top w:val="none" w:sz="0" w:space="0" w:color="auto"/>
        <w:left w:val="none" w:sz="0" w:space="0" w:color="auto"/>
        <w:bottom w:val="none" w:sz="0" w:space="0" w:color="auto"/>
        <w:right w:val="none" w:sz="0" w:space="0" w:color="auto"/>
      </w:divBdr>
    </w:div>
    <w:div w:id="460269074">
      <w:bodyDiv w:val="1"/>
      <w:marLeft w:val="0"/>
      <w:marRight w:val="0"/>
      <w:marTop w:val="0"/>
      <w:marBottom w:val="0"/>
      <w:divBdr>
        <w:top w:val="none" w:sz="0" w:space="0" w:color="auto"/>
        <w:left w:val="none" w:sz="0" w:space="0" w:color="auto"/>
        <w:bottom w:val="none" w:sz="0" w:space="0" w:color="auto"/>
        <w:right w:val="none" w:sz="0" w:space="0" w:color="auto"/>
      </w:divBdr>
    </w:div>
    <w:div w:id="657147374">
      <w:bodyDiv w:val="1"/>
      <w:marLeft w:val="0"/>
      <w:marRight w:val="0"/>
      <w:marTop w:val="0"/>
      <w:marBottom w:val="0"/>
      <w:divBdr>
        <w:top w:val="none" w:sz="0" w:space="0" w:color="auto"/>
        <w:left w:val="none" w:sz="0" w:space="0" w:color="auto"/>
        <w:bottom w:val="none" w:sz="0" w:space="0" w:color="auto"/>
        <w:right w:val="none" w:sz="0" w:space="0" w:color="auto"/>
      </w:divBdr>
    </w:div>
    <w:div w:id="1678384589">
      <w:bodyDiv w:val="1"/>
      <w:marLeft w:val="0"/>
      <w:marRight w:val="0"/>
      <w:marTop w:val="0"/>
      <w:marBottom w:val="0"/>
      <w:divBdr>
        <w:top w:val="none" w:sz="0" w:space="0" w:color="auto"/>
        <w:left w:val="none" w:sz="0" w:space="0" w:color="auto"/>
        <w:bottom w:val="none" w:sz="0" w:space="0" w:color="auto"/>
        <w:right w:val="none" w:sz="0" w:space="0" w:color="auto"/>
      </w:divBdr>
    </w:div>
    <w:div w:id="1899242261">
      <w:bodyDiv w:val="1"/>
      <w:marLeft w:val="0"/>
      <w:marRight w:val="0"/>
      <w:marTop w:val="0"/>
      <w:marBottom w:val="0"/>
      <w:divBdr>
        <w:top w:val="none" w:sz="0" w:space="0" w:color="auto"/>
        <w:left w:val="none" w:sz="0" w:space="0" w:color="auto"/>
        <w:bottom w:val="none" w:sz="0" w:space="0" w:color="auto"/>
        <w:right w:val="none" w:sz="0" w:space="0" w:color="auto"/>
      </w:divBdr>
    </w:div>
    <w:div w:id="199120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54D4F-68DF-4CCE-8001-3A1D629E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Pages>
  <Words>753</Words>
  <Characters>4295</Characters>
  <Application>Microsoft Office Word</Application>
  <DocSecurity>0</DocSecurity>
  <Lines>35</Lines>
  <Paragraphs>10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Ovidiu Marginean</dc:creator>
  <cp:keywords/>
  <dc:description/>
  <cp:lastModifiedBy>Andreea Feier</cp:lastModifiedBy>
  <cp:revision>9</cp:revision>
  <cp:lastPrinted>2022-11-10T11:18:00Z</cp:lastPrinted>
  <dcterms:created xsi:type="dcterms:W3CDTF">2026-01-22T11:50:00Z</dcterms:created>
  <dcterms:modified xsi:type="dcterms:W3CDTF">2026-01-23T09:48:00Z</dcterms:modified>
</cp:coreProperties>
</file>