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21F57" w14:textId="77777777" w:rsidR="00926A95" w:rsidRPr="005874D4" w:rsidRDefault="00926A95" w:rsidP="00E72302">
      <w:pPr>
        <w:pStyle w:val="Heading1"/>
        <w:spacing w:before="0" w:after="0"/>
        <w:rPr>
          <w:b w:val="0"/>
          <w:bCs w:val="0"/>
          <w:sz w:val="24"/>
          <w:szCs w:val="24"/>
          <w:lang w:val="it-IT"/>
        </w:rPr>
      </w:pPr>
      <w:r w:rsidRPr="005874D4">
        <w:rPr>
          <w:b w:val="0"/>
          <w:bCs w:val="0"/>
          <w:sz w:val="24"/>
          <w:szCs w:val="24"/>
          <w:lang w:val="it-IT"/>
        </w:rPr>
        <w:t>PRIMARIA MUNICIPIULUI BISTRITA                                             APROBAT,</w:t>
      </w:r>
    </w:p>
    <w:p w14:paraId="7039253E" w14:textId="77777777" w:rsidR="00926A95" w:rsidRPr="005A7CF4" w:rsidRDefault="00926A95" w:rsidP="00E72302">
      <w:pPr>
        <w:pStyle w:val="Heading1"/>
        <w:spacing w:before="0" w:after="0"/>
        <w:rPr>
          <w:b w:val="0"/>
          <w:bCs w:val="0"/>
          <w:sz w:val="24"/>
          <w:szCs w:val="24"/>
          <w:lang w:val="ro-RO"/>
        </w:rPr>
      </w:pPr>
      <w:r w:rsidRPr="005A7CF4">
        <w:rPr>
          <w:b w:val="0"/>
          <w:bCs w:val="0"/>
          <w:sz w:val="24"/>
          <w:szCs w:val="24"/>
          <w:lang w:val="ro-RO"/>
        </w:rPr>
        <w:t>DIRECTIA  TEHNICA                                                                         PRIMAR,</w:t>
      </w:r>
    </w:p>
    <w:p w14:paraId="5B56B727" w14:textId="7F538AD7" w:rsidR="00926A95" w:rsidRPr="005A7CF4" w:rsidRDefault="00BB5DDB" w:rsidP="00607FA7">
      <w:pPr>
        <w:pStyle w:val="Heading1"/>
        <w:spacing w:before="0" w:after="0"/>
        <w:rPr>
          <w:b w:val="0"/>
          <w:bCs w:val="0"/>
          <w:sz w:val="24"/>
          <w:szCs w:val="24"/>
          <w:lang w:val="ro-RO"/>
        </w:rPr>
      </w:pPr>
      <w:r w:rsidRPr="005874D4">
        <w:rPr>
          <w:b w:val="0"/>
          <w:bCs w:val="0"/>
          <w:sz w:val="24"/>
          <w:szCs w:val="24"/>
          <w:lang w:val="it-IT"/>
        </w:rPr>
        <w:t>Serviciul investitii cl</w:t>
      </w:r>
      <w:r w:rsidRPr="005A7CF4">
        <w:rPr>
          <w:b w:val="0"/>
          <w:bCs w:val="0"/>
          <w:sz w:val="24"/>
          <w:szCs w:val="24"/>
          <w:lang w:val="ro-RO"/>
        </w:rPr>
        <w:t>ă</w:t>
      </w:r>
      <w:r w:rsidRPr="005874D4">
        <w:rPr>
          <w:b w:val="0"/>
          <w:bCs w:val="0"/>
          <w:sz w:val="24"/>
          <w:szCs w:val="24"/>
          <w:lang w:val="it-IT"/>
        </w:rPr>
        <w:t>diri</w:t>
      </w:r>
      <w:r w:rsidR="00926A95" w:rsidRPr="005874D4">
        <w:rPr>
          <w:b w:val="0"/>
          <w:bCs w:val="0"/>
          <w:sz w:val="24"/>
          <w:szCs w:val="24"/>
          <w:lang w:val="it-IT"/>
        </w:rPr>
        <w:t xml:space="preserve">                                  </w:t>
      </w:r>
      <w:r w:rsidRPr="005874D4">
        <w:rPr>
          <w:b w:val="0"/>
          <w:bCs w:val="0"/>
          <w:sz w:val="24"/>
          <w:szCs w:val="24"/>
          <w:lang w:val="it-IT"/>
        </w:rPr>
        <w:t xml:space="preserve">            </w:t>
      </w:r>
      <w:r w:rsidR="00926A95" w:rsidRPr="005874D4">
        <w:rPr>
          <w:b w:val="0"/>
          <w:bCs w:val="0"/>
          <w:sz w:val="24"/>
          <w:szCs w:val="24"/>
          <w:lang w:val="it-IT"/>
        </w:rPr>
        <w:t xml:space="preserve">     </w:t>
      </w:r>
      <w:r w:rsidR="00092829" w:rsidRPr="005874D4">
        <w:rPr>
          <w:b w:val="0"/>
          <w:bCs w:val="0"/>
          <w:sz w:val="24"/>
          <w:szCs w:val="24"/>
          <w:lang w:val="it-IT"/>
        </w:rPr>
        <w:t xml:space="preserve">           </w:t>
      </w:r>
      <w:r w:rsidR="005874D4" w:rsidRPr="005874D4">
        <w:rPr>
          <w:b w:val="0"/>
          <w:bCs w:val="0"/>
          <w:sz w:val="24"/>
          <w:szCs w:val="24"/>
          <w:lang w:val="it-IT"/>
        </w:rPr>
        <w:t xml:space="preserve"> </w:t>
      </w:r>
      <w:r w:rsidR="005874D4">
        <w:rPr>
          <w:b w:val="0"/>
          <w:bCs w:val="0"/>
          <w:sz w:val="24"/>
          <w:szCs w:val="24"/>
          <w:lang w:val="it-IT"/>
        </w:rPr>
        <w:t xml:space="preserve">   </w:t>
      </w:r>
      <w:r w:rsidR="00092829" w:rsidRPr="005874D4">
        <w:rPr>
          <w:b w:val="0"/>
          <w:bCs w:val="0"/>
          <w:sz w:val="24"/>
          <w:szCs w:val="24"/>
          <w:lang w:val="it-IT"/>
        </w:rPr>
        <w:t xml:space="preserve"> IOAN TURC</w:t>
      </w:r>
    </w:p>
    <w:p w14:paraId="28BD4848" w14:textId="77777777" w:rsidR="00926A95" w:rsidRPr="00BB5DDB" w:rsidRDefault="00926A95" w:rsidP="00E72302">
      <w:pPr>
        <w:spacing w:after="0" w:line="240" w:lineRule="auto"/>
        <w:rPr>
          <w:rFonts w:ascii="Arial" w:hAnsi="Arial"/>
          <w:b/>
          <w:sz w:val="24"/>
          <w:szCs w:val="24"/>
          <w:lang w:val="ro-RO"/>
        </w:rPr>
      </w:pPr>
    </w:p>
    <w:p w14:paraId="008AC854" w14:textId="77777777" w:rsidR="00926A95" w:rsidRPr="00BB5DDB" w:rsidRDefault="00926A95" w:rsidP="00E72302">
      <w:pPr>
        <w:rPr>
          <w:rFonts w:ascii="Arial" w:hAnsi="Arial"/>
          <w:b/>
          <w:sz w:val="24"/>
          <w:szCs w:val="24"/>
          <w:lang w:val="ro-RO"/>
        </w:rPr>
      </w:pPr>
    </w:p>
    <w:p w14:paraId="6733EDA5" w14:textId="760C3CD6" w:rsidR="00926A95" w:rsidRPr="005A7CF4" w:rsidRDefault="00926A95" w:rsidP="009A0CCD">
      <w:pPr>
        <w:spacing w:after="0" w:line="240" w:lineRule="auto"/>
        <w:jc w:val="center"/>
        <w:rPr>
          <w:rFonts w:ascii="Arial" w:hAnsi="Arial"/>
          <w:bCs/>
          <w:sz w:val="28"/>
          <w:szCs w:val="28"/>
          <w:lang w:val="ro-RO"/>
        </w:rPr>
      </w:pPr>
      <w:r w:rsidRPr="005A7CF4">
        <w:rPr>
          <w:rFonts w:ascii="Arial" w:hAnsi="Arial"/>
          <w:bCs/>
          <w:sz w:val="28"/>
          <w:szCs w:val="28"/>
          <w:lang w:val="ro-RO"/>
        </w:rPr>
        <w:t>FISA  POSTULUI</w:t>
      </w:r>
    </w:p>
    <w:p w14:paraId="4E86D122" w14:textId="58B85994" w:rsidR="009A0CCD" w:rsidRPr="005A7CF4" w:rsidRDefault="009A0CCD" w:rsidP="009A0CCD">
      <w:pPr>
        <w:spacing w:after="0" w:line="240" w:lineRule="auto"/>
        <w:jc w:val="center"/>
        <w:rPr>
          <w:rFonts w:ascii="Arial" w:hAnsi="Arial"/>
          <w:bCs/>
          <w:sz w:val="28"/>
          <w:szCs w:val="28"/>
          <w:lang w:val="ro-RO"/>
        </w:rPr>
      </w:pPr>
      <w:r w:rsidRPr="005A7CF4">
        <w:rPr>
          <w:rFonts w:ascii="Arial" w:hAnsi="Arial"/>
          <w:bCs/>
          <w:sz w:val="28"/>
          <w:szCs w:val="28"/>
          <w:lang w:val="ro-RO"/>
        </w:rPr>
        <w:t>Nr.___________</w:t>
      </w:r>
    </w:p>
    <w:p w14:paraId="78DAEF1A" w14:textId="0213B4C1" w:rsidR="009A0CCD" w:rsidRDefault="009A0CCD" w:rsidP="009A0CCD">
      <w:pPr>
        <w:spacing w:after="0" w:line="240" w:lineRule="auto"/>
        <w:jc w:val="center"/>
        <w:rPr>
          <w:rFonts w:ascii="Arial" w:hAnsi="Arial"/>
          <w:b/>
          <w:sz w:val="28"/>
          <w:szCs w:val="28"/>
          <w:lang w:val="ro-RO"/>
        </w:rPr>
      </w:pPr>
    </w:p>
    <w:p w14:paraId="490A10C7" w14:textId="77777777" w:rsidR="009A0CCD" w:rsidRPr="00BB5DDB" w:rsidRDefault="009A0CCD" w:rsidP="009A0CCD">
      <w:pPr>
        <w:spacing w:after="0" w:line="240" w:lineRule="auto"/>
        <w:jc w:val="center"/>
        <w:rPr>
          <w:rFonts w:ascii="Arial" w:hAnsi="Arial"/>
          <w:b/>
          <w:sz w:val="28"/>
          <w:szCs w:val="28"/>
          <w:lang w:val="ro-RO"/>
        </w:rPr>
      </w:pPr>
    </w:p>
    <w:p w14:paraId="66946F0D" w14:textId="77777777" w:rsidR="005A7CF4" w:rsidRDefault="00926A95" w:rsidP="00223EDA">
      <w:pPr>
        <w:autoSpaceDE w:val="0"/>
        <w:autoSpaceDN w:val="0"/>
        <w:adjustRightInd w:val="0"/>
        <w:spacing w:after="0" w:line="240" w:lineRule="auto"/>
        <w:ind w:firstLine="187"/>
        <w:jc w:val="both"/>
        <w:rPr>
          <w:rFonts w:ascii="Arial" w:hAnsi="Arial"/>
          <w:b/>
          <w:iCs/>
          <w:sz w:val="28"/>
          <w:szCs w:val="28"/>
          <w:lang w:val="ro-RO"/>
        </w:rPr>
      </w:pPr>
      <w:r w:rsidRPr="00BB5DDB">
        <w:rPr>
          <w:rFonts w:ascii="Arial" w:hAnsi="Arial"/>
          <w:b/>
          <w:iCs/>
          <w:sz w:val="28"/>
          <w:szCs w:val="28"/>
          <w:lang w:val="ro-RO"/>
        </w:rPr>
        <w:t xml:space="preserve">  Informaţii generale privind postul:  </w:t>
      </w:r>
    </w:p>
    <w:p w14:paraId="4E30B672" w14:textId="249AED75" w:rsidR="00926A95" w:rsidRPr="00BB5DDB" w:rsidRDefault="00926A95" w:rsidP="00223EDA">
      <w:pPr>
        <w:autoSpaceDE w:val="0"/>
        <w:autoSpaceDN w:val="0"/>
        <w:adjustRightInd w:val="0"/>
        <w:spacing w:after="0" w:line="240" w:lineRule="auto"/>
        <w:ind w:firstLine="187"/>
        <w:jc w:val="both"/>
        <w:rPr>
          <w:rFonts w:ascii="Arial" w:hAnsi="Arial"/>
          <w:b/>
          <w:iCs/>
          <w:sz w:val="28"/>
          <w:szCs w:val="28"/>
          <w:lang w:val="ro-RO"/>
        </w:rPr>
      </w:pPr>
      <w:r w:rsidRPr="00BB5DDB">
        <w:rPr>
          <w:rFonts w:ascii="Arial" w:hAnsi="Arial"/>
          <w:b/>
          <w:iCs/>
          <w:sz w:val="28"/>
          <w:szCs w:val="28"/>
          <w:lang w:val="ro-RO"/>
        </w:rPr>
        <w:t xml:space="preserve"> </w:t>
      </w:r>
    </w:p>
    <w:p w14:paraId="3DD4211C" w14:textId="6F6F8700" w:rsidR="00926A95" w:rsidRPr="00BB5DDB" w:rsidRDefault="00926A95" w:rsidP="00BA2A40">
      <w:pPr>
        <w:autoSpaceDE w:val="0"/>
        <w:autoSpaceDN w:val="0"/>
        <w:adjustRightInd w:val="0"/>
        <w:spacing w:after="0" w:line="240" w:lineRule="auto"/>
        <w:jc w:val="both"/>
        <w:rPr>
          <w:rFonts w:ascii="Arial" w:hAnsi="Arial"/>
          <w:iCs/>
          <w:sz w:val="24"/>
          <w:szCs w:val="24"/>
          <w:lang w:val="ro-RO"/>
        </w:rPr>
      </w:pPr>
      <w:r w:rsidRPr="00BB5DDB">
        <w:rPr>
          <w:rFonts w:ascii="Arial" w:hAnsi="Arial"/>
          <w:iCs/>
          <w:sz w:val="24"/>
          <w:szCs w:val="24"/>
          <w:lang w:val="ro-RO"/>
        </w:rPr>
        <w:t>1. Denumirea postului-</w:t>
      </w:r>
      <w:r w:rsidRPr="00BB5DDB">
        <w:rPr>
          <w:rFonts w:ascii="Arial" w:hAnsi="Arial"/>
          <w:sz w:val="24"/>
          <w:szCs w:val="24"/>
          <w:lang w:val="ro-RO"/>
        </w:rPr>
        <w:t xml:space="preserve"> </w:t>
      </w:r>
      <w:r w:rsidR="00A945FE">
        <w:rPr>
          <w:rFonts w:ascii="Arial" w:hAnsi="Arial"/>
          <w:sz w:val="24"/>
          <w:szCs w:val="24"/>
          <w:lang w:val="ro-RO"/>
        </w:rPr>
        <w:t>CONSILIER</w:t>
      </w:r>
      <w:r w:rsidRPr="00BB5DDB">
        <w:rPr>
          <w:rFonts w:ascii="Arial" w:hAnsi="Arial"/>
          <w:sz w:val="24"/>
          <w:szCs w:val="24"/>
          <w:lang w:val="ro-RO"/>
        </w:rPr>
        <w:t xml:space="preserve"> </w:t>
      </w:r>
    </w:p>
    <w:p w14:paraId="0E070604" w14:textId="77777777" w:rsidR="00926A95" w:rsidRPr="00BB5DDB" w:rsidRDefault="00926A95" w:rsidP="00BA2A40">
      <w:pPr>
        <w:spacing w:after="0" w:line="240" w:lineRule="auto"/>
        <w:rPr>
          <w:rFonts w:ascii="Arial" w:hAnsi="Arial"/>
          <w:iCs/>
          <w:sz w:val="24"/>
          <w:szCs w:val="24"/>
          <w:lang w:val="ro-RO"/>
        </w:rPr>
      </w:pPr>
      <w:r w:rsidRPr="00BB5DDB">
        <w:rPr>
          <w:rFonts w:ascii="Arial" w:hAnsi="Arial"/>
          <w:iCs/>
          <w:sz w:val="24"/>
          <w:szCs w:val="24"/>
          <w:lang w:val="ro-RO"/>
        </w:rPr>
        <w:t xml:space="preserve">2. Nivelul postului :  Functie publica de executie </w:t>
      </w:r>
    </w:p>
    <w:p w14:paraId="3E7E8EEF" w14:textId="77777777" w:rsidR="00926A95" w:rsidRPr="005874D4" w:rsidRDefault="00926A95" w:rsidP="00BA2A40">
      <w:pPr>
        <w:spacing w:after="0" w:line="240" w:lineRule="auto"/>
        <w:ind w:left="181" w:hanging="323"/>
        <w:rPr>
          <w:rFonts w:ascii="Arial" w:hAnsi="Arial"/>
          <w:iCs/>
          <w:sz w:val="24"/>
          <w:szCs w:val="24"/>
          <w:lang w:val="ro-RO"/>
        </w:rPr>
      </w:pPr>
      <w:r w:rsidRPr="00BB5DDB">
        <w:rPr>
          <w:rFonts w:ascii="Arial" w:hAnsi="Arial"/>
          <w:iCs/>
          <w:sz w:val="24"/>
          <w:szCs w:val="24"/>
          <w:lang w:val="ro-RO"/>
        </w:rPr>
        <w:t xml:space="preserve">  3. Scopul principal al postului</w:t>
      </w:r>
      <w:r w:rsidRPr="00BB5DDB">
        <w:rPr>
          <w:rFonts w:ascii="Arial" w:hAnsi="Arial"/>
          <w:b/>
          <w:iCs/>
          <w:sz w:val="24"/>
          <w:szCs w:val="24"/>
          <w:lang w:val="ro-RO"/>
        </w:rPr>
        <w:t xml:space="preserve"> </w:t>
      </w:r>
      <w:r w:rsidRPr="00BB5DDB">
        <w:rPr>
          <w:rFonts w:ascii="Arial" w:hAnsi="Arial"/>
          <w:iCs/>
          <w:sz w:val="24"/>
          <w:szCs w:val="24"/>
          <w:lang w:val="ro-RO"/>
        </w:rPr>
        <w:t xml:space="preserve">– </w:t>
      </w:r>
      <w:r w:rsidRPr="00092829">
        <w:rPr>
          <w:rFonts w:ascii="Arial" w:hAnsi="Arial"/>
          <w:iCs/>
          <w:sz w:val="24"/>
          <w:szCs w:val="24"/>
          <w:lang w:val="ro-RO"/>
        </w:rPr>
        <w:t>urmarirea indeplinirii contract</w:t>
      </w:r>
      <w:r w:rsidRPr="005874D4">
        <w:rPr>
          <w:rFonts w:ascii="Arial" w:hAnsi="Arial"/>
          <w:iCs/>
          <w:sz w:val="24"/>
          <w:szCs w:val="24"/>
          <w:lang w:val="ro-RO"/>
        </w:rPr>
        <w:t xml:space="preserve">elor de servicii  si executare de lucrari publice ( reparatii curente si investitii) apartinand domeniului public  </w:t>
      </w:r>
    </w:p>
    <w:p w14:paraId="183E4B9B" w14:textId="77777777" w:rsidR="00926A95" w:rsidRPr="005874D4" w:rsidRDefault="00926A95" w:rsidP="00BA2A40">
      <w:pPr>
        <w:spacing w:after="0" w:line="240" w:lineRule="auto"/>
        <w:ind w:left="180" w:hanging="324"/>
        <w:rPr>
          <w:rFonts w:ascii="Arial" w:hAnsi="Arial"/>
          <w:iCs/>
          <w:sz w:val="24"/>
          <w:szCs w:val="24"/>
          <w:lang w:val="ro-RO"/>
        </w:rPr>
      </w:pPr>
      <w:r w:rsidRPr="005874D4">
        <w:rPr>
          <w:rFonts w:ascii="Arial" w:hAnsi="Arial"/>
          <w:iCs/>
          <w:sz w:val="24"/>
          <w:szCs w:val="24"/>
          <w:lang w:val="ro-RO"/>
        </w:rPr>
        <w:t xml:space="preserve">       </w:t>
      </w:r>
    </w:p>
    <w:p w14:paraId="190586E7" w14:textId="77777777" w:rsidR="005A7CF4" w:rsidRPr="005874D4" w:rsidRDefault="00926A95" w:rsidP="00BA2A40">
      <w:pPr>
        <w:spacing w:after="0" w:line="240" w:lineRule="auto"/>
        <w:ind w:left="180" w:hanging="324"/>
        <w:rPr>
          <w:rFonts w:ascii="Arial" w:hAnsi="Arial"/>
          <w:b/>
          <w:iCs/>
          <w:sz w:val="28"/>
          <w:szCs w:val="28"/>
          <w:lang w:val="ro-RO"/>
        </w:rPr>
      </w:pPr>
      <w:r w:rsidRPr="005874D4">
        <w:rPr>
          <w:rFonts w:ascii="Arial" w:hAnsi="Arial"/>
          <w:iCs/>
          <w:sz w:val="24"/>
          <w:szCs w:val="24"/>
          <w:lang w:val="ro-RO"/>
        </w:rPr>
        <w:t xml:space="preserve">       </w:t>
      </w:r>
      <w:r w:rsidRPr="005874D4">
        <w:rPr>
          <w:rFonts w:ascii="Arial" w:hAnsi="Arial"/>
          <w:b/>
          <w:iCs/>
          <w:sz w:val="28"/>
          <w:szCs w:val="28"/>
          <w:lang w:val="ro-RO"/>
        </w:rPr>
        <w:t xml:space="preserve">Condiţii specifice pentru ocuparea postului    </w:t>
      </w:r>
    </w:p>
    <w:p w14:paraId="28E7388D" w14:textId="677545D9" w:rsidR="00926A95" w:rsidRPr="005874D4" w:rsidRDefault="00926A95" w:rsidP="00BA2A40">
      <w:pPr>
        <w:spacing w:after="0" w:line="240" w:lineRule="auto"/>
        <w:ind w:left="180" w:hanging="324"/>
        <w:rPr>
          <w:rFonts w:ascii="Arial" w:hAnsi="Arial"/>
          <w:b/>
          <w:iCs/>
          <w:sz w:val="28"/>
          <w:szCs w:val="28"/>
          <w:lang w:val="ro-RO"/>
        </w:rPr>
      </w:pPr>
      <w:r w:rsidRPr="005874D4">
        <w:rPr>
          <w:rFonts w:ascii="Arial" w:hAnsi="Arial"/>
          <w:b/>
          <w:iCs/>
          <w:sz w:val="28"/>
          <w:szCs w:val="28"/>
          <w:lang w:val="ro-RO"/>
        </w:rPr>
        <w:t xml:space="preserve">                           </w:t>
      </w:r>
    </w:p>
    <w:p w14:paraId="6A08CC2B" w14:textId="2E040BA7" w:rsidR="004B0BE5" w:rsidRPr="005874D4" w:rsidRDefault="00926A95" w:rsidP="00931A53">
      <w:pPr>
        <w:autoSpaceDE w:val="0"/>
        <w:autoSpaceDN w:val="0"/>
        <w:adjustRightInd w:val="0"/>
        <w:spacing w:after="0" w:line="240" w:lineRule="auto"/>
        <w:ind w:left="-90"/>
        <w:jc w:val="both"/>
        <w:rPr>
          <w:rFonts w:ascii="Arial" w:hAnsi="Arial"/>
          <w:iCs/>
          <w:sz w:val="24"/>
          <w:szCs w:val="24"/>
          <w:lang w:val="ro-RO"/>
        </w:rPr>
      </w:pPr>
      <w:r w:rsidRPr="005874D4">
        <w:rPr>
          <w:rFonts w:ascii="Arial" w:hAnsi="Arial"/>
          <w:iCs/>
          <w:sz w:val="24"/>
          <w:szCs w:val="24"/>
          <w:lang w:val="ro-RO"/>
        </w:rPr>
        <w:t xml:space="preserve"> 1.  Studii de specialitate - </w:t>
      </w:r>
      <w:r w:rsidR="004B0BE5" w:rsidRPr="005874D4">
        <w:rPr>
          <w:rFonts w:ascii="Arial" w:hAnsi="Arial"/>
          <w:iCs/>
          <w:sz w:val="24"/>
          <w:szCs w:val="24"/>
          <w:lang w:val="ro-RO"/>
        </w:rPr>
        <w:t>să fie absolvent de studii universitare de licenţă, absolvite cu diplomă de licenţă sau echivalentă, în domeniul fundamental: ştiinţe inginereşti</w:t>
      </w:r>
      <w:r w:rsidR="00850C37" w:rsidRPr="005874D4">
        <w:rPr>
          <w:rFonts w:ascii="Arial" w:hAnsi="Arial"/>
          <w:iCs/>
          <w:sz w:val="24"/>
          <w:szCs w:val="24"/>
          <w:lang w:val="ro-RO"/>
        </w:rPr>
        <w:t xml:space="preserve">: </w:t>
      </w:r>
      <w:r w:rsidR="004B0BE5" w:rsidRPr="005874D4">
        <w:rPr>
          <w:rFonts w:ascii="Arial" w:hAnsi="Arial"/>
          <w:iCs/>
          <w:sz w:val="24"/>
          <w:szCs w:val="24"/>
          <w:lang w:val="ro-RO"/>
        </w:rPr>
        <w:t>specializarea: construcții civile, industriale și agricole</w:t>
      </w:r>
      <w:r w:rsidR="00931A53" w:rsidRPr="005874D4">
        <w:rPr>
          <w:rFonts w:ascii="Arial" w:hAnsi="Arial"/>
          <w:iCs/>
          <w:sz w:val="24"/>
          <w:szCs w:val="24"/>
          <w:lang w:val="ro-RO"/>
        </w:rPr>
        <w:t xml:space="preserve"> sau </w:t>
      </w:r>
      <w:r w:rsidR="00850C37" w:rsidRPr="005874D4">
        <w:rPr>
          <w:rFonts w:ascii="Arial" w:hAnsi="Arial"/>
          <w:iCs/>
          <w:sz w:val="24"/>
          <w:szCs w:val="24"/>
          <w:lang w:val="ro-RO"/>
        </w:rPr>
        <w:t>i</w:t>
      </w:r>
      <w:r w:rsidR="004037FC" w:rsidRPr="005874D4">
        <w:rPr>
          <w:rFonts w:ascii="Arial" w:hAnsi="Arial"/>
          <w:iCs/>
          <w:sz w:val="24"/>
          <w:szCs w:val="24"/>
          <w:lang w:val="ro-RO"/>
        </w:rPr>
        <w:t>nginerie și management în construcții</w:t>
      </w:r>
    </w:p>
    <w:p w14:paraId="1926535D" w14:textId="1676E3AB" w:rsidR="00926A95" w:rsidRPr="00BB5DDB" w:rsidRDefault="00926A95" w:rsidP="004B0BE5">
      <w:pPr>
        <w:autoSpaceDE w:val="0"/>
        <w:autoSpaceDN w:val="0"/>
        <w:adjustRightInd w:val="0"/>
        <w:spacing w:after="0" w:line="240" w:lineRule="auto"/>
        <w:ind w:left="-90"/>
        <w:jc w:val="both"/>
        <w:rPr>
          <w:rFonts w:ascii="Arial" w:hAnsi="Arial"/>
          <w:iCs/>
          <w:sz w:val="24"/>
          <w:szCs w:val="24"/>
          <w:lang w:val="it-IT"/>
        </w:rPr>
      </w:pPr>
      <w:r w:rsidRPr="005874D4">
        <w:rPr>
          <w:rFonts w:ascii="Arial" w:hAnsi="Arial"/>
          <w:iCs/>
          <w:sz w:val="24"/>
          <w:szCs w:val="24"/>
          <w:lang w:val="ro-RO"/>
        </w:rPr>
        <w:t xml:space="preserve"> </w:t>
      </w:r>
      <w:r w:rsidRPr="00BB5DDB">
        <w:rPr>
          <w:rFonts w:ascii="Arial" w:hAnsi="Arial"/>
          <w:iCs/>
          <w:sz w:val="24"/>
          <w:szCs w:val="24"/>
          <w:lang w:val="it-IT"/>
        </w:rPr>
        <w:t xml:space="preserve">2.  Cunoştinţe de operare/programare pe calculator </w:t>
      </w:r>
      <w:r w:rsidR="00BB5DDB" w:rsidRPr="00BB5DDB">
        <w:rPr>
          <w:rFonts w:ascii="Arial" w:hAnsi="Arial"/>
          <w:iCs/>
          <w:sz w:val="24"/>
          <w:szCs w:val="24"/>
          <w:lang w:val="it-IT"/>
        </w:rPr>
        <w:t xml:space="preserve">- </w:t>
      </w:r>
    </w:p>
    <w:p w14:paraId="6E58D2BA" w14:textId="77777777" w:rsidR="00926A95" w:rsidRPr="00BB5DDB" w:rsidRDefault="00926A95" w:rsidP="00BA2A40">
      <w:pPr>
        <w:autoSpaceDE w:val="0"/>
        <w:autoSpaceDN w:val="0"/>
        <w:adjustRightInd w:val="0"/>
        <w:spacing w:after="0" w:line="240" w:lineRule="auto"/>
        <w:ind w:left="-90"/>
        <w:jc w:val="both"/>
        <w:rPr>
          <w:rFonts w:ascii="Arial" w:hAnsi="Arial"/>
          <w:iCs/>
          <w:sz w:val="24"/>
          <w:szCs w:val="24"/>
          <w:lang w:val="it-IT"/>
        </w:rPr>
      </w:pPr>
      <w:r w:rsidRPr="00BB5DDB">
        <w:rPr>
          <w:rFonts w:ascii="Arial" w:hAnsi="Arial"/>
          <w:iCs/>
          <w:sz w:val="24"/>
          <w:szCs w:val="24"/>
          <w:lang w:val="it-IT"/>
        </w:rPr>
        <w:t xml:space="preserve"> 3.  Limbi străine , (necesi</w:t>
      </w:r>
      <w:r w:rsidR="00BB5DDB" w:rsidRPr="00BB5DDB">
        <w:rPr>
          <w:rFonts w:ascii="Arial" w:hAnsi="Arial"/>
          <w:iCs/>
          <w:sz w:val="24"/>
          <w:szCs w:val="24"/>
          <w:lang w:val="it-IT"/>
        </w:rPr>
        <w:t xml:space="preserve">tate şi nivel de cunoaştere) - </w:t>
      </w:r>
    </w:p>
    <w:p w14:paraId="60990F65" w14:textId="77777777" w:rsidR="00926A95" w:rsidRPr="00BB5DDB" w:rsidRDefault="00926A95" w:rsidP="00BA2A40">
      <w:pPr>
        <w:autoSpaceDE w:val="0"/>
        <w:autoSpaceDN w:val="0"/>
        <w:adjustRightInd w:val="0"/>
        <w:spacing w:after="0" w:line="240" w:lineRule="auto"/>
        <w:ind w:left="-90"/>
        <w:jc w:val="both"/>
        <w:rPr>
          <w:rFonts w:ascii="Arial" w:hAnsi="Arial"/>
          <w:iCs/>
          <w:sz w:val="24"/>
          <w:szCs w:val="24"/>
          <w:lang w:val="it-IT"/>
        </w:rPr>
      </w:pPr>
      <w:r w:rsidRPr="00BB5DDB">
        <w:rPr>
          <w:rFonts w:ascii="Arial" w:hAnsi="Arial"/>
          <w:iCs/>
          <w:sz w:val="24"/>
          <w:szCs w:val="24"/>
          <w:lang w:val="it-IT"/>
        </w:rPr>
        <w:t xml:space="preserve"> 4.  Abilităţi, calităţi şi aptitudini necesare:</w:t>
      </w:r>
    </w:p>
    <w:p w14:paraId="6AF09032" w14:textId="77777777" w:rsidR="00926A95" w:rsidRPr="00BB5DDB" w:rsidRDefault="00926A95" w:rsidP="00BA2A40">
      <w:pPr>
        <w:autoSpaceDE w:val="0"/>
        <w:autoSpaceDN w:val="0"/>
        <w:adjustRightInd w:val="0"/>
        <w:spacing w:after="0" w:line="240" w:lineRule="auto"/>
        <w:ind w:left="-90" w:firstLine="450"/>
        <w:jc w:val="both"/>
        <w:rPr>
          <w:rFonts w:ascii="Arial" w:hAnsi="Arial"/>
          <w:iCs/>
          <w:sz w:val="24"/>
          <w:szCs w:val="24"/>
          <w:lang w:val="it-IT"/>
        </w:rPr>
      </w:pPr>
      <w:r w:rsidRPr="00BB5DDB">
        <w:rPr>
          <w:rFonts w:ascii="Arial" w:hAnsi="Arial"/>
          <w:iCs/>
          <w:sz w:val="24"/>
          <w:szCs w:val="24"/>
          <w:lang w:val="it-IT"/>
        </w:rPr>
        <w:t xml:space="preserve">    - adaptabilitate;</w:t>
      </w:r>
    </w:p>
    <w:p w14:paraId="29D8CDB2" w14:textId="77777777" w:rsidR="00926A95" w:rsidRPr="00BB5DDB" w:rsidRDefault="00926A95" w:rsidP="00BA2A40">
      <w:pPr>
        <w:autoSpaceDE w:val="0"/>
        <w:autoSpaceDN w:val="0"/>
        <w:adjustRightInd w:val="0"/>
        <w:spacing w:after="0" w:line="240" w:lineRule="auto"/>
        <w:ind w:left="-90" w:firstLine="90"/>
        <w:jc w:val="both"/>
        <w:rPr>
          <w:rFonts w:ascii="Arial" w:hAnsi="Arial"/>
          <w:iCs/>
          <w:sz w:val="24"/>
          <w:szCs w:val="24"/>
          <w:lang w:val="it-IT"/>
        </w:rPr>
      </w:pPr>
      <w:r w:rsidRPr="00BB5DDB">
        <w:rPr>
          <w:rFonts w:ascii="Arial" w:hAnsi="Arial"/>
          <w:iCs/>
          <w:sz w:val="24"/>
          <w:szCs w:val="24"/>
          <w:lang w:val="it-IT"/>
        </w:rPr>
        <w:t xml:space="preserve">          - abilitati de comunicare;</w:t>
      </w:r>
    </w:p>
    <w:p w14:paraId="7D57DF21" w14:textId="77777777" w:rsidR="00926A95" w:rsidRPr="00BB5DDB" w:rsidRDefault="00926A95" w:rsidP="00BA2A40">
      <w:pPr>
        <w:autoSpaceDE w:val="0"/>
        <w:autoSpaceDN w:val="0"/>
        <w:adjustRightInd w:val="0"/>
        <w:spacing w:after="0" w:line="240" w:lineRule="auto"/>
        <w:ind w:left="-90" w:firstLine="450"/>
        <w:jc w:val="both"/>
        <w:rPr>
          <w:rFonts w:ascii="Arial" w:hAnsi="Arial"/>
          <w:iCs/>
          <w:sz w:val="24"/>
          <w:szCs w:val="24"/>
          <w:lang w:val="it-IT"/>
        </w:rPr>
      </w:pPr>
      <w:r w:rsidRPr="00BB5DDB">
        <w:rPr>
          <w:rFonts w:ascii="Arial" w:hAnsi="Arial"/>
          <w:iCs/>
          <w:sz w:val="24"/>
          <w:szCs w:val="24"/>
          <w:lang w:val="it-IT"/>
        </w:rPr>
        <w:t xml:space="preserve">    - capacitate de analiza si sinteza;</w:t>
      </w:r>
    </w:p>
    <w:p w14:paraId="2F180168" w14:textId="77777777" w:rsidR="00926A95" w:rsidRPr="00BB5DDB" w:rsidRDefault="00926A95" w:rsidP="00BA2A40">
      <w:pPr>
        <w:autoSpaceDE w:val="0"/>
        <w:autoSpaceDN w:val="0"/>
        <w:adjustRightInd w:val="0"/>
        <w:spacing w:after="0" w:line="240" w:lineRule="auto"/>
        <w:ind w:left="-90" w:firstLine="450"/>
        <w:jc w:val="both"/>
        <w:rPr>
          <w:rFonts w:ascii="Arial" w:hAnsi="Arial"/>
          <w:iCs/>
          <w:sz w:val="24"/>
          <w:szCs w:val="24"/>
          <w:lang w:val="it-IT"/>
        </w:rPr>
      </w:pPr>
      <w:r w:rsidRPr="00BB5DDB">
        <w:rPr>
          <w:rFonts w:ascii="Arial" w:hAnsi="Arial"/>
          <w:iCs/>
          <w:sz w:val="24"/>
          <w:szCs w:val="24"/>
          <w:lang w:val="it-IT"/>
        </w:rPr>
        <w:t xml:space="preserve">    - capacitate de adaptare la nou;</w:t>
      </w:r>
    </w:p>
    <w:p w14:paraId="46FAB58B" w14:textId="77777777" w:rsidR="00926A95" w:rsidRPr="00BB5DDB" w:rsidRDefault="00926A95" w:rsidP="00BA2A40">
      <w:pPr>
        <w:autoSpaceDE w:val="0"/>
        <w:autoSpaceDN w:val="0"/>
        <w:adjustRightInd w:val="0"/>
        <w:spacing w:after="0" w:line="240" w:lineRule="auto"/>
        <w:ind w:left="-90" w:firstLine="450"/>
        <w:jc w:val="both"/>
        <w:rPr>
          <w:rFonts w:ascii="Arial" w:hAnsi="Arial"/>
          <w:iCs/>
          <w:sz w:val="24"/>
          <w:szCs w:val="24"/>
          <w:lang w:val="it-IT"/>
        </w:rPr>
      </w:pPr>
      <w:r w:rsidRPr="00BB5DDB">
        <w:rPr>
          <w:rFonts w:ascii="Arial" w:hAnsi="Arial"/>
          <w:iCs/>
          <w:sz w:val="24"/>
          <w:szCs w:val="24"/>
          <w:lang w:val="it-IT"/>
        </w:rPr>
        <w:t xml:space="preserve">    - capacitate de lucru individual si in echipa;</w:t>
      </w:r>
    </w:p>
    <w:p w14:paraId="1B136945" w14:textId="77777777" w:rsidR="00926A95" w:rsidRPr="00BB5DDB" w:rsidRDefault="00926A95" w:rsidP="00BA2A40">
      <w:pPr>
        <w:autoSpaceDE w:val="0"/>
        <w:autoSpaceDN w:val="0"/>
        <w:adjustRightInd w:val="0"/>
        <w:spacing w:after="0" w:line="240" w:lineRule="auto"/>
        <w:ind w:firstLine="450"/>
        <w:jc w:val="both"/>
        <w:rPr>
          <w:rFonts w:ascii="Arial" w:hAnsi="Arial"/>
          <w:iCs/>
          <w:sz w:val="24"/>
          <w:szCs w:val="24"/>
          <w:lang w:val="it-IT"/>
        </w:rPr>
      </w:pPr>
      <w:r w:rsidRPr="00BB5DDB">
        <w:rPr>
          <w:rFonts w:ascii="Arial" w:hAnsi="Arial"/>
          <w:iCs/>
          <w:sz w:val="24"/>
          <w:szCs w:val="24"/>
          <w:lang w:val="it-IT"/>
        </w:rPr>
        <w:t xml:space="preserve">   - exigenta in aplicarea legislatiei;</w:t>
      </w:r>
    </w:p>
    <w:p w14:paraId="52BA3263" w14:textId="77777777" w:rsidR="00926A95" w:rsidRPr="00BB5DDB" w:rsidRDefault="00926A95" w:rsidP="00BA2A40">
      <w:pPr>
        <w:autoSpaceDE w:val="0"/>
        <w:autoSpaceDN w:val="0"/>
        <w:adjustRightInd w:val="0"/>
        <w:spacing w:after="0" w:line="240" w:lineRule="auto"/>
        <w:ind w:firstLine="450"/>
        <w:jc w:val="both"/>
        <w:rPr>
          <w:rFonts w:ascii="Arial" w:hAnsi="Arial"/>
          <w:iCs/>
          <w:sz w:val="24"/>
          <w:szCs w:val="24"/>
          <w:lang w:val="it-IT"/>
        </w:rPr>
      </w:pPr>
      <w:r w:rsidRPr="00BB5DDB">
        <w:rPr>
          <w:rFonts w:ascii="Arial" w:hAnsi="Arial"/>
          <w:iCs/>
          <w:sz w:val="24"/>
          <w:szCs w:val="24"/>
          <w:lang w:val="it-IT"/>
        </w:rPr>
        <w:t xml:space="preserve">   - comportament si responsabilitate la nivelul exigent</w:t>
      </w:r>
      <w:r w:rsidR="00092829">
        <w:rPr>
          <w:rFonts w:ascii="Arial" w:hAnsi="Arial"/>
          <w:iCs/>
          <w:sz w:val="24"/>
          <w:szCs w:val="24"/>
          <w:lang w:val="it-IT"/>
        </w:rPr>
        <w:t>e</w:t>
      </w:r>
      <w:r w:rsidRPr="00BB5DDB">
        <w:rPr>
          <w:rFonts w:ascii="Arial" w:hAnsi="Arial"/>
          <w:iCs/>
          <w:sz w:val="24"/>
          <w:szCs w:val="24"/>
          <w:lang w:val="it-IT"/>
        </w:rPr>
        <w:t>lor functiei;</w:t>
      </w:r>
    </w:p>
    <w:p w14:paraId="4C2BF441" w14:textId="77777777" w:rsidR="00926A95" w:rsidRPr="00BB5DDB" w:rsidRDefault="00926A95" w:rsidP="00BA2A40">
      <w:pPr>
        <w:autoSpaceDE w:val="0"/>
        <w:autoSpaceDN w:val="0"/>
        <w:adjustRightInd w:val="0"/>
        <w:spacing w:after="0" w:line="240" w:lineRule="auto"/>
        <w:ind w:left="360" w:hanging="360"/>
        <w:jc w:val="both"/>
        <w:rPr>
          <w:rFonts w:ascii="Arial" w:hAnsi="Arial"/>
          <w:iCs/>
          <w:sz w:val="24"/>
          <w:szCs w:val="24"/>
          <w:lang w:val="it-IT"/>
        </w:rPr>
      </w:pPr>
      <w:r w:rsidRPr="00BB5DDB">
        <w:rPr>
          <w:rFonts w:ascii="Arial" w:hAnsi="Arial"/>
          <w:iCs/>
          <w:sz w:val="24"/>
          <w:szCs w:val="24"/>
          <w:lang w:val="it-IT"/>
        </w:rPr>
        <w:t>5. Cerinţe specifice: deplasare frecventa pe santierele de lucrari, delegări ocazionale  si       disponibilitate pentru lucru în program prelungit în anumite condiţii.</w:t>
      </w:r>
    </w:p>
    <w:p w14:paraId="4D4637DB" w14:textId="77777777" w:rsidR="00926A95" w:rsidRPr="00BB5DDB" w:rsidRDefault="00926A95" w:rsidP="00BA2A40">
      <w:pPr>
        <w:autoSpaceDE w:val="0"/>
        <w:autoSpaceDN w:val="0"/>
        <w:adjustRightInd w:val="0"/>
        <w:spacing w:after="0" w:line="240" w:lineRule="auto"/>
        <w:ind w:left="360" w:hanging="360"/>
        <w:jc w:val="both"/>
        <w:rPr>
          <w:rFonts w:ascii="Arial" w:hAnsi="Arial"/>
          <w:iCs/>
          <w:sz w:val="24"/>
          <w:szCs w:val="24"/>
          <w:lang w:val="it-IT"/>
        </w:rPr>
      </w:pPr>
      <w:r w:rsidRPr="00BB5DDB">
        <w:rPr>
          <w:rFonts w:ascii="Arial" w:hAnsi="Arial"/>
          <w:iCs/>
          <w:sz w:val="24"/>
          <w:szCs w:val="24"/>
          <w:lang w:val="it-IT"/>
        </w:rPr>
        <w:t>6. Competenţa managerială (cunoştinţe de management, calităţi şi aptitudini  manageriale) : Nu este cazul</w:t>
      </w:r>
    </w:p>
    <w:p w14:paraId="19D9A906" w14:textId="77777777" w:rsidR="00926A95" w:rsidRPr="00BB5DDB" w:rsidRDefault="00BB5DDB" w:rsidP="00FB026D">
      <w:pPr>
        <w:autoSpaceDE w:val="0"/>
        <w:autoSpaceDN w:val="0"/>
        <w:adjustRightInd w:val="0"/>
        <w:spacing w:after="0" w:line="240" w:lineRule="auto"/>
        <w:jc w:val="both"/>
        <w:rPr>
          <w:rFonts w:ascii="Arial" w:hAnsi="Arial"/>
          <w:iCs/>
          <w:color w:val="FF0000"/>
          <w:sz w:val="24"/>
          <w:szCs w:val="24"/>
          <w:lang w:val="it-IT"/>
        </w:rPr>
      </w:pPr>
      <w:r>
        <w:rPr>
          <w:rFonts w:ascii="Arial" w:hAnsi="Arial"/>
          <w:iCs/>
          <w:color w:val="FF0000"/>
          <w:sz w:val="24"/>
          <w:szCs w:val="24"/>
          <w:lang w:val="it-IT"/>
        </w:rPr>
        <w:t xml:space="preserve">    </w:t>
      </w:r>
    </w:p>
    <w:p w14:paraId="3355FD89" w14:textId="7C752DD2" w:rsidR="006655E7" w:rsidRPr="006655E7" w:rsidRDefault="006655E7" w:rsidP="006655E7">
      <w:pPr>
        <w:ind w:firstLine="360"/>
        <w:rPr>
          <w:rFonts w:ascii="Arial" w:hAnsi="Arial"/>
          <w:b/>
          <w:sz w:val="28"/>
          <w:szCs w:val="28"/>
          <w:lang w:val="ro-RO"/>
        </w:rPr>
      </w:pPr>
      <w:r w:rsidRPr="006655E7">
        <w:rPr>
          <w:rFonts w:ascii="Arial" w:hAnsi="Arial"/>
          <w:b/>
          <w:sz w:val="28"/>
          <w:szCs w:val="28"/>
          <w:lang w:val="ro-RO"/>
        </w:rPr>
        <w:t>Atribuţiile funcției publice:</w:t>
      </w:r>
    </w:p>
    <w:p w14:paraId="094BFB23" w14:textId="04EC4B5D" w:rsidR="00926A95" w:rsidRPr="0053685D" w:rsidRDefault="006655E7" w:rsidP="006655E7">
      <w:pPr>
        <w:ind w:firstLine="357"/>
        <w:rPr>
          <w:rFonts w:ascii="Arial" w:hAnsi="Arial"/>
          <w:sz w:val="24"/>
          <w:szCs w:val="24"/>
          <w:lang w:val="ro-RO"/>
        </w:rPr>
      </w:pPr>
      <w:r w:rsidRPr="006655E7">
        <w:rPr>
          <w:rFonts w:ascii="Arial" w:hAnsi="Arial"/>
          <w:b/>
          <w:sz w:val="28"/>
          <w:szCs w:val="28"/>
          <w:lang w:val="ro-RO"/>
        </w:rPr>
        <w:t>A.</w:t>
      </w:r>
      <w:r w:rsidRPr="006655E7">
        <w:rPr>
          <w:rFonts w:ascii="Arial" w:hAnsi="Arial"/>
          <w:b/>
          <w:sz w:val="28"/>
          <w:szCs w:val="28"/>
          <w:lang w:val="ro-RO"/>
        </w:rPr>
        <w:tab/>
        <w:t xml:space="preserve">Atribuţii specifice postului: </w:t>
      </w:r>
      <w:r w:rsidR="00926A95" w:rsidRPr="0053685D">
        <w:rPr>
          <w:rFonts w:ascii="Arial" w:hAnsi="Arial"/>
          <w:sz w:val="24"/>
          <w:szCs w:val="24"/>
          <w:lang w:val="ro-RO"/>
        </w:rPr>
        <w:t>Identifica si fundamenteaza anual  necesitatile obiective privind contractele de servicii si de lucrari  aferente imobilelor care apartin domeniului public al municipiului Bistrita, impreuna cu detinatorii acestora,respectiv</w:t>
      </w:r>
      <w:r w:rsidR="009439C4">
        <w:rPr>
          <w:rFonts w:ascii="Arial" w:hAnsi="Arial"/>
          <w:sz w:val="24"/>
          <w:szCs w:val="24"/>
          <w:lang w:val="ro-RO"/>
        </w:rPr>
        <w:t xml:space="preserve"> </w:t>
      </w:r>
      <w:r w:rsidR="00926A95" w:rsidRPr="0053685D">
        <w:rPr>
          <w:rFonts w:ascii="Arial" w:hAnsi="Arial"/>
          <w:sz w:val="24"/>
          <w:szCs w:val="24"/>
          <w:lang w:val="ro-RO"/>
        </w:rPr>
        <w:t>obiective de investitii noi ,precum si reparatii capitale, extinderi, transformari, modificari, modernizari, reabilitari la cele existente;</w:t>
      </w:r>
    </w:p>
    <w:p w14:paraId="42EE22B0" w14:textId="77777777" w:rsidR="00926A95" w:rsidRPr="006655E7" w:rsidRDefault="00926A95" w:rsidP="00BA2A40">
      <w:pPr>
        <w:pStyle w:val="ListParagraph"/>
        <w:numPr>
          <w:ilvl w:val="0"/>
          <w:numId w:val="3"/>
        </w:numPr>
        <w:tabs>
          <w:tab w:val="left" w:pos="360"/>
        </w:tabs>
        <w:spacing w:after="0" w:line="240" w:lineRule="auto"/>
        <w:ind w:left="357" w:hanging="357"/>
        <w:jc w:val="both"/>
        <w:rPr>
          <w:rFonts w:ascii="Arial" w:hAnsi="Arial"/>
          <w:sz w:val="24"/>
          <w:szCs w:val="24"/>
          <w:lang w:val="ro-RO"/>
        </w:rPr>
      </w:pPr>
      <w:r w:rsidRPr="006655E7">
        <w:rPr>
          <w:rFonts w:ascii="Arial" w:hAnsi="Arial"/>
          <w:sz w:val="24"/>
          <w:szCs w:val="24"/>
          <w:lang w:val="ro-RO"/>
        </w:rPr>
        <w:t xml:space="preserve"> estimeaza valoarea contractelor de servicii ( pe faze de proiectare) si lucrari sau achizitii de bunuri aferente imobilelor care apartin domeniului public al municipiului Bistrita si intocmeste </w:t>
      </w:r>
      <w:r w:rsidRPr="006655E7">
        <w:rPr>
          <w:rFonts w:ascii="Arial" w:hAnsi="Arial"/>
          <w:sz w:val="24"/>
          <w:szCs w:val="24"/>
          <w:lang w:val="ro-RO"/>
        </w:rPr>
        <w:lastRenderedPageBreak/>
        <w:t>referatele de necesitate si oportunitate aferente in trimestrul IV al anului curent pentru anul urmator , si le inainteaza pentru centralizarea datelor, conform prevederilor legale, in vederea intocmirii Programului anual de achizitii publice ;</w:t>
      </w:r>
    </w:p>
    <w:p w14:paraId="44B5A3E3" w14:textId="77777777" w:rsidR="00926A95" w:rsidRPr="006655E7" w:rsidRDefault="00926A95" w:rsidP="00BA2A40">
      <w:pPr>
        <w:pStyle w:val="ListParagraph"/>
        <w:numPr>
          <w:ilvl w:val="0"/>
          <w:numId w:val="3"/>
        </w:numPr>
        <w:spacing w:after="0" w:line="240" w:lineRule="auto"/>
        <w:ind w:left="357" w:hanging="357"/>
        <w:jc w:val="both"/>
        <w:rPr>
          <w:rFonts w:ascii="Arial" w:hAnsi="Arial"/>
          <w:color w:val="FF0000"/>
          <w:sz w:val="24"/>
          <w:szCs w:val="24"/>
          <w:lang w:val="ro-RO"/>
        </w:rPr>
      </w:pPr>
      <w:r w:rsidRPr="006655E7">
        <w:rPr>
          <w:rFonts w:ascii="Arial" w:hAnsi="Arial"/>
          <w:sz w:val="24"/>
          <w:szCs w:val="24"/>
          <w:lang w:val="ro-RO"/>
        </w:rPr>
        <w:t xml:space="preserve"> intocmeste documentele necesare serviciului de achizitii publice in vederea atribuirii contractelor de servicii (elaborare faze de proiectare ,studii de specialitate,dirigentie de santier etc)  si a contractelor de executie lucrari si servicii  cu respectarea prevedrilor legale in vigoare atat pentru obiectivele de investititii noi cat si pentru interventiile la constructiile existente;</w:t>
      </w:r>
    </w:p>
    <w:p w14:paraId="075D0F2A" w14:textId="77777777" w:rsidR="00926A95" w:rsidRPr="006655E7" w:rsidRDefault="00926A95" w:rsidP="00BA2A40">
      <w:pPr>
        <w:pStyle w:val="ListParagraph"/>
        <w:numPr>
          <w:ilvl w:val="0"/>
          <w:numId w:val="3"/>
        </w:numPr>
        <w:tabs>
          <w:tab w:val="left" w:pos="360"/>
          <w:tab w:val="left" w:pos="540"/>
        </w:tabs>
        <w:spacing w:after="0" w:line="240" w:lineRule="auto"/>
        <w:ind w:left="357" w:hanging="357"/>
        <w:jc w:val="both"/>
        <w:rPr>
          <w:rFonts w:ascii="Arial" w:hAnsi="Arial"/>
          <w:color w:val="FF0000"/>
          <w:sz w:val="24"/>
          <w:szCs w:val="24"/>
          <w:lang w:val="ro-RO"/>
        </w:rPr>
      </w:pPr>
      <w:r w:rsidRPr="006655E7">
        <w:rPr>
          <w:rFonts w:ascii="Arial" w:hAnsi="Arial"/>
          <w:sz w:val="24"/>
          <w:szCs w:val="24"/>
          <w:lang w:val="ro-RO"/>
        </w:rPr>
        <w:t xml:space="preserve"> participa in calitate de membru in comisia de evaluare pentru atribuirea contractelor de achizitie publica de servicii si de lucrari,dupa caz;</w:t>
      </w:r>
    </w:p>
    <w:p w14:paraId="181B6D9E" w14:textId="77777777" w:rsidR="00926A95" w:rsidRPr="006655E7" w:rsidRDefault="00926A95" w:rsidP="00BA2A40">
      <w:pPr>
        <w:pStyle w:val="ListParagraph"/>
        <w:numPr>
          <w:ilvl w:val="0"/>
          <w:numId w:val="3"/>
        </w:numPr>
        <w:tabs>
          <w:tab w:val="left" w:pos="360"/>
        </w:tabs>
        <w:spacing w:after="0" w:line="240" w:lineRule="auto"/>
        <w:ind w:left="357" w:hanging="357"/>
        <w:jc w:val="both"/>
        <w:rPr>
          <w:rFonts w:ascii="Arial" w:hAnsi="Arial"/>
          <w:color w:val="FF0000"/>
          <w:sz w:val="24"/>
          <w:szCs w:val="24"/>
          <w:lang w:val="it-IT"/>
        </w:rPr>
      </w:pPr>
      <w:r w:rsidRPr="006655E7">
        <w:rPr>
          <w:rFonts w:ascii="Arial" w:hAnsi="Arial"/>
          <w:sz w:val="24"/>
          <w:szCs w:val="24"/>
          <w:lang w:val="ro-RO"/>
        </w:rPr>
        <w:t>preia  contractele de servicii si de lucrari repartizate  de seful ierarhic  pentru urmarirea si indeplinirea conditiilor contractuale;</w:t>
      </w:r>
    </w:p>
    <w:p w14:paraId="6F48F214" w14:textId="77777777" w:rsidR="00926A95" w:rsidRPr="006655E7" w:rsidRDefault="00926A95" w:rsidP="00BA2A40">
      <w:pPr>
        <w:pStyle w:val="ListParagraph"/>
        <w:numPr>
          <w:ilvl w:val="0"/>
          <w:numId w:val="3"/>
        </w:numPr>
        <w:tabs>
          <w:tab w:val="left" w:pos="360"/>
        </w:tabs>
        <w:spacing w:after="0" w:line="240" w:lineRule="auto"/>
        <w:ind w:left="357" w:hanging="357"/>
        <w:jc w:val="both"/>
        <w:rPr>
          <w:rFonts w:ascii="Arial" w:hAnsi="Arial"/>
          <w:sz w:val="24"/>
          <w:szCs w:val="24"/>
          <w:lang w:val="ro-RO"/>
        </w:rPr>
      </w:pPr>
      <w:r w:rsidRPr="006655E7">
        <w:rPr>
          <w:rFonts w:ascii="Arial" w:hAnsi="Arial"/>
          <w:color w:val="FF0000"/>
          <w:sz w:val="24"/>
          <w:szCs w:val="24"/>
          <w:lang w:val="it-IT"/>
        </w:rPr>
        <w:t xml:space="preserve"> </w:t>
      </w:r>
      <w:r w:rsidRPr="006655E7">
        <w:rPr>
          <w:rFonts w:ascii="Arial" w:hAnsi="Arial"/>
          <w:sz w:val="24"/>
          <w:szCs w:val="24"/>
          <w:lang w:val="ro-RO"/>
        </w:rPr>
        <w:t>intocmeste si verifica, dupa caz, documentele necesare pentru serviciile/lucrarile suplimentare aparute pe parcursul derularii contractelor ;</w:t>
      </w:r>
      <w:r w:rsidRPr="006655E7">
        <w:rPr>
          <w:rFonts w:ascii="Arial" w:hAnsi="Arial"/>
          <w:color w:val="FF0000"/>
          <w:sz w:val="24"/>
          <w:szCs w:val="24"/>
          <w:lang w:val="it-IT"/>
        </w:rPr>
        <w:t xml:space="preserve"> </w:t>
      </w:r>
    </w:p>
    <w:p w14:paraId="5C7BE57F" w14:textId="77777777" w:rsidR="00926A95" w:rsidRPr="006655E7" w:rsidRDefault="00926A95" w:rsidP="00BA2A40">
      <w:pPr>
        <w:pStyle w:val="ListParagraph"/>
        <w:numPr>
          <w:ilvl w:val="0"/>
          <w:numId w:val="3"/>
        </w:numPr>
        <w:tabs>
          <w:tab w:val="left" w:pos="360"/>
        </w:tabs>
        <w:spacing w:after="0" w:line="240" w:lineRule="auto"/>
        <w:ind w:left="357" w:hanging="357"/>
        <w:jc w:val="both"/>
        <w:rPr>
          <w:rFonts w:ascii="Arial" w:hAnsi="Arial"/>
          <w:sz w:val="24"/>
          <w:szCs w:val="24"/>
          <w:lang w:val="ro-RO"/>
        </w:rPr>
      </w:pPr>
      <w:r w:rsidRPr="006655E7">
        <w:rPr>
          <w:rFonts w:ascii="Arial" w:hAnsi="Arial"/>
          <w:sz w:val="24"/>
          <w:szCs w:val="24"/>
          <w:lang w:val="ro-RO"/>
        </w:rPr>
        <w:t xml:space="preserve"> verifica continutul cadru al proiectelor si solutiile tehnice adoptate pe faze de proiectare si solicita modificari si completari,dupa caz;</w:t>
      </w:r>
    </w:p>
    <w:p w14:paraId="18201946" w14:textId="77777777" w:rsidR="00926A95" w:rsidRPr="006655E7" w:rsidRDefault="00926A95" w:rsidP="00BA2A40">
      <w:pPr>
        <w:pStyle w:val="ListParagraph"/>
        <w:numPr>
          <w:ilvl w:val="0"/>
          <w:numId w:val="3"/>
        </w:numPr>
        <w:spacing w:after="0" w:line="240" w:lineRule="auto"/>
        <w:ind w:left="357" w:hanging="357"/>
        <w:jc w:val="both"/>
        <w:rPr>
          <w:rFonts w:ascii="Arial" w:hAnsi="Arial"/>
          <w:sz w:val="24"/>
          <w:szCs w:val="24"/>
          <w:lang w:val="ro-RO"/>
        </w:rPr>
      </w:pPr>
      <w:r w:rsidRPr="006655E7">
        <w:rPr>
          <w:rFonts w:ascii="Arial" w:hAnsi="Arial"/>
          <w:sz w:val="24"/>
          <w:szCs w:val="24"/>
          <w:lang w:val="ro-RO"/>
        </w:rPr>
        <w:t>raspunde de respectarea prevederilor cu privire la verificarea proiectelor   de catre verificatori atestati;</w:t>
      </w:r>
    </w:p>
    <w:p w14:paraId="227647A2" w14:textId="77777777" w:rsidR="00926A95" w:rsidRPr="006655E7" w:rsidRDefault="00926A95" w:rsidP="00BA2A40">
      <w:pPr>
        <w:pStyle w:val="ListParagraph"/>
        <w:numPr>
          <w:ilvl w:val="0"/>
          <w:numId w:val="3"/>
        </w:numPr>
        <w:spacing w:after="0" w:line="240" w:lineRule="auto"/>
        <w:ind w:left="357" w:hanging="357"/>
        <w:jc w:val="both"/>
        <w:rPr>
          <w:rFonts w:ascii="Arial" w:hAnsi="Arial"/>
          <w:sz w:val="24"/>
          <w:szCs w:val="24"/>
          <w:lang w:val="ro-RO"/>
        </w:rPr>
      </w:pPr>
      <w:r w:rsidRPr="006655E7">
        <w:rPr>
          <w:rFonts w:ascii="Arial" w:hAnsi="Arial"/>
          <w:sz w:val="24"/>
          <w:szCs w:val="24"/>
          <w:lang w:val="ro-RO"/>
        </w:rPr>
        <w:t>intocmeste documentele necesare supunerii spre aprobarea consiliului local a Studiilor de Fezabilitate si a Documentatiilor de avizare a lucrarilor de interventie;</w:t>
      </w:r>
    </w:p>
    <w:p w14:paraId="2EA6C3FB" w14:textId="77777777" w:rsidR="00926A95" w:rsidRPr="006655E7" w:rsidRDefault="00926A95" w:rsidP="00BA2A40">
      <w:pPr>
        <w:pStyle w:val="ListParagraph"/>
        <w:numPr>
          <w:ilvl w:val="0"/>
          <w:numId w:val="3"/>
        </w:numPr>
        <w:spacing w:after="0" w:line="240" w:lineRule="auto"/>
        <w:ind w:left="357" w:hanging="357"/>
        <w:jc w:val="both"/>
        <w:rPr>
          <w:rFonts w:ascii="Arial" w:hAnsi="Arial"/>
          <w:sz w:val="24"/>
          <w:szCs w:val="24"/>
          <w:lang w:val="ro-RO"/>
        </w:rPr>
      </w:pPr>
      <w:r w:rsidRPr="005874D4">
        <w:rPr>
          <w:rFonts w:ascii="Arial" w:hAnsi="Arial"/>
          <w:sz w:val="24"/>
          <w:szCs w:val="24"/>
          <w:lang w:val="ro-RO"/>
        </w:rPr>
        <w:t xml:space="preserve"> </w:t>
      </w:r>
      <w:r w:rsidRPr="006655E7">
        <w:rPr>
          <w:rFonts w:ascii="Arial" w:hAnsi="Arial"/>
          <w:sz w:val="24"/>
          <w:szCs w:val="24"/>
          <w:lang w:val="it-IT"/>
        </w:rPr>
        <w:t xml:space="preserve">asigura aducerea la indeplinire a hotararilor  Consiliului local in domeniul de care raspunde; </w:t>
      </w:r>
    </w:p>
    <w:p w14:paraId="4EB93B84" w14:textId="77777777" w:rsidR="00926A95" w:rsidRPr="006655E7" w:rsidRDefault="00926A95" w:rsidP="00BA2A40">
      <w:pPr>
        <w:pStyle w:val="ListParagraph"/>
        <w:numPr>
          <w:ilvl w:val="0"/>
          <w:numId w:val="3"/>
        </w:numPr>
        <w:spacing w:after="0" w:line="240" w:lineRule="auto"/>
        <w:ind w:left="357" w:hanging="357"/>
        <w:jc w:val="both"/>
        <w:rPr>
          <w:rFonts w:ascii="Arial" w:hAnsi="Arial"/>
          <w:sz w:val="24"/>
          <w:szCs w:val="24"/>
          <w:lang w:val="ro-RO"/>
        </w:rPr>
      </w:pPr>
      <w:r w:rsidRPr="006655E7">
        <w:rPr>
          <w:rFonts w:ascii="Arial" w:hAnsi="Arial"/>
          <w:sz w:val="24"/>
          <w:szCs w:val="24"/>
          <w:lang w:val="ro-RO"/>
        </w:rPr>
        <w:t xml:space="preserve"> actualizeaza devizele generale aferente obiectivelor de investitii dupa aprobarea  acestora de catre Consiliul local ,in conformitate cu prevederile legale;</w:t>
      </w:r>
    </w:p>
    <w:p w14:paraId="332D0DCC" w14:textId="77777777" w:rsidR="00926A95" w:rsidRPr="006655E7" w:rsidRDefault="00926A95" w:rsidP="00BA2A40">
      <w:pPr>
        <w:pStyle w:val="ListParagraph"/>
        <w:numPr>
          <w:ilvl w:val="0"/>
          <w:numId w:val="3"/>
        </w:numPr>
        <w:spacing w:after="0" w:line="240" w:lineRule="auto"/>
        <w:ind w:left="357" w:hanging="357"/>
        <w:jc w:val="both"/>
        <w:rPr>
          <w:rFonts w:ascii="Arial" w:hAnsi="Arial"/>
          <w:sz w:val="24"/>
          <w:szCs w:val="24"/>
          <w:lang w:val="ro-RO"/>
        </w:rPr>
      </w:pPr>
      <w:r w:rsidRPr="006655E7">
        <w:rPr>
          <w:rFonts w:ascii="Arial" w:hAnsi="Arial"/>
          <w:sz w:val="24"/>
          <w:szCs w:val="24"/>
          <w:lang w:val="ro-RO"/>
        </w:rPr>
        <w:t xml:space="preserve"> intocmeste situatia valorica si fizica a fiecarui contract de servicii si de lucrari  in derulare la sfarsitul fiecarui an bugetar in vederea cuprinderii cheltuielilor aferente in bugetul de venituri si cheltuieli al anului urmator  pentru respectarea termenelor si conditiilor contractuale ;</w:t>
      </w:r>
    </w:p>
    <w:p w14:paraId="62771297" w14:textId="77777777" w:rsidR="00926A95" w:rsidRPr="006655E7" w:rsidRDefault="00926A95" w:rsidP="00BA2A40">
      <w:pPr>
        <w:pStyle w:val="ListParagraph"/>
        <w:numPr>
          <w:ilvl w:val="0"/>
          <w:numId w:val="3"/>
        </w:numPr>
        <w:spacing w:after="0" w:line="240" w:lineRule="auto"/>
        <w:ind w:left="357" w:hanging="357"/>
        <w:jc w:val="both"/>
        <w:rPr>
          <w:rFonts w:ascii="Arial" w:hAnsi="Arial"/>
          <w:sz w:val="24"/>
          <w:szCs w:val="24"/>
          <w:lang w:val="ro-RO"/>
        </w:rPr>
      </w:pPr>
      <w:r w:rsidRPr="006655E7">
        <w:rPr>
          <w:rFonts w:ascii="Arial" w:hAnsi="Arial"/>
          <w:sz w:val="24"/>
          <w:szCs w:val="24"/>
          <w:lang w:val="ro-RO"/>
        </w:rPr>
        <w:t xml:space="preserve"> verifica si confirma lunar situatiile de lucrari prezentate de catre contractanti,raspunde  pentru calitatea si corectitudinea acestora,precum si de corespondenta lor cu oferta si le transmite serviciilor de specialitate in vederea efectuarii platilor;</w:t>
      </w:r>
    </w:p>
    <w:p w14:paraId="0D110FA3" w14:textId="77777777" w:rsidR="00926A95" w:rsidRPr="006655E7" w:rsidRDefault="00926A95" w:rsidP="00BA2A40">
      <w:pPr>
        <w:pStyle w:val="ListParagraph"/>
        <w:numPr>
          <w:ilvl w:val="0"/>
          <w:numId w:val="3"/>
        </w:numPr>
        <w:spacing w:after="0" w:line="240" w:lineRule="auto"/>
        <w:ind w:left="357" w:hanging="357"/>
        <w:jc w:val="both"/>
        <w:rPr>
          <w:rFonts w:ascii="Arial" w:hAnsi="Arial"/>
          <w:sz w:val="24"/>
          <w:szCs w:val="24"/>
          <w:lang w:val="ro-RO"/>
        </w:rPr>
      </w:pPr>
      <w:r w:rsidRPr="006655E7">
        <w:rPr>
          <w:rFonts w:ascii="Arial" w:hAnsi="Arial"/>
          <w:sz w:val="24"/>
          <w:szCs w:val="24"/>
          <w:lang w:val="ro-RO"/>
        </w:rPr>
        <w:t xml:space="preserve"> urmareste decontarea lucrarilor executate si intocmeste lunar , trimestrial si anual situatia acestora ;</w:t>
      </w:r>
    </w:p>
    <w:p w14:paraId="62919F74"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in cazul in care,dirigentia de santier pentru contractele de lucrari repartizate este asigurata prin contract de servicii,va confirma lunar situatiile de lucrari prezentate de catre contractanti si va raspunde de urmarirea si indeplinirea conditiilor contractuale aferente acestora;</w:t>
      </w:r>
    </w:p>
    <w:p w14:paraId="079F0AAC"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urmareste si confirma realitatea executiei lucrarilor si serviciilor din contractele pe care le gestioneaza, cu implicatii in  stingerea unor creante in sensul ca se dispune refacerea unor lucrari sau servicii executate necorespunzator pe cheltuiala prestatorilor de lucrari sau servicii;</w:t>
      </w:r>
    </w:p>
    <w:p w14:paraId="7B6920AD"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propune recuperarea creantelor fiscale ca urmare a dispozitiilor emise  prin retinerea din garantia de buna executie a contravalorii lucrarilor sau serviciilor executate necorespunzator;</w:t>
      </w:r>
    </w:p>
    <w:p w14:paraId="0B1795E5"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propune recuperarea creantelor fiscale pentru avansurile acordate potrivit prevederilor legale, executantilor si prestatorilor de lucrari si servicii;</w:t>
      </w:r>
    </w:p>
    <w:p w14:paraId="22DE2E36"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propune recuperarea creantelor fiscale concretizate in penalitati de intarziere aferente contractelor de achizitie publica;</w:t>
      </w:r>
    </w:p>
    <w:p w14:paraId="409F940D"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participa in comisia de receptie la terminarea lucrarilor si finala in cazul in care coordoneaza derularea contractului de executie lucrari si de servicii de dirigentie de santier;</w:t>
      </w:r>
    </w:p>
    <w:p w14:paraId="44FF86AC"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asigura secretariatul comisiei de receptie in cazul in care are atributii de diriginte de santier;</w:t>
      </w:r>
    </w:p>
    <w:p w14:paraId="19DE470F"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lastRenderedPageBreak/>
        <w:t>intocmeste borderoul cheltuielilor efectuate pentru fiecare obiectiv  de investitii,cu capacitatile receptionate atat la receptia la terminarea lucrarilor cat si la receptia finala,participa la  intocmirea  cartii  tehnice a constructiei;</w:t>
      </w:r>
    </w:p>
    <w:p w14:paraId="7F58C45E"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preda directiei economice receptiile la terminarea lucrarilor si receptiile finale in vederea inscrierii in evidentele contabile a mijloacelor fixe create prin executia obiectivului de investitii;</w:t>
      </w:r>
    </w:p>
    <w:p w14:paraId="0B7233A7"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preda administratorului constructiei, actele de receptie si documentatia tehnica si economica a constructiei impreuna cu cartea tehnica a constructiei;</w:t>
      </w:r>
    </w:p>
    <w:p w14:paraId="3734378E"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dupa finalizare si receptionare ,obiectivele de investitii si lucrarile de interventie  se  predau administratorului  in evidenta carora figureaza bunurile imobile pentru intretinere si administrare;</w:t>
      </w:r>
    </w:p>
    <w:p w14:paraId="69440AAA"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Identifica si fundamenteaza anual  necesitatile obiective privind contractele de  de lucrari  privind reparatiile curente aferente imobilelor care apartin domeniului public al municipiului Bistrita si care se afla in administrarea unitatilor de invatamant, impreuna cu detinatorii acestora ;</w:t>
      </w:r>
    </w:p>
    <w:p w14:paraId="725A11EB"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arhiveaza si preda documentele create la arhiva primariei,in termenele stabilite;</w:t>
      </w:r>
    </w:p>
    <w:p w14:paraId="046E4F5F"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rezolva in termen corespondenta repartizata de seful ierarhic;</w:t>
      </w:r>
    </w:p>
    <w:p w14:paraId="16E7B1AD"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indeplineste si alte atributii de serviciu repartizate de seful ierarhic;</w:t>
      </w:r>
    </w:p>
    <w:p w14:paraId="5197FC3C" w14:textId="77777777"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participa la  cursuri de perfectionare si la formele de pregatire profesionala;</w:t>
      </w:r>
    </w:p>
    <w:p w14:paraId="4EB46116" w14:textId="7C760C75" w:rsidR="00926A95" w:rsidRPr="006655E7" w:rsidRDefault="00926A95" w:rsidP="00BA2A40">
      <w:pPr>
        <w:pStyle w:val="ListParagraph"/>
        <w:numPr>
          <w:ilvl w:val="0"/>
          <w:numId w:val="3"/>
        </w:numPr>
        <w:spacing w:after="0" w:line="240" w:lineRule="auto"/>
        <w:ind w:left="357" w:right="57" w:hanging="357"/>
        <w:jc w:val="both"/>
        <w:rPr>
          <w:rFonts w:ascii="Arial" w:hAnsi="Arial"/>
          <w:sz w:val="24"/>
          <w:szCs w:val="24"/>
          <w:lang w:val="ro-RO"/>
        </w:rPr>
      </w:pPr>
      <w:r w:rsidRPr="006655E7">
        <w:rPr>
          <w:rFonts w:ascii="Arial" w:hAnsi="Arial"/>
          <w:sz w:val="24"/>
          <w:szCs w:val="24"/>
          <w:lang w:val="ro-RO"/>
        </w:rPr>
        <w:t xml:space="preserve"> aplica cerintele SMQ,procedurile generale si operationale specific elaborate de     fiecare compartiment;</w:t>
      </w:r>
    </w:p>
    <w:p w14:paraId="57C8EBE6" w14:textId="520EB916" w:rsidR="00016060" w:rsidRDefault="00016060" w:rsidP="00016060">
      <w:pPr>
        <w:pStyle w:val="ListParagraph"/>
        <w:spacing w:after="0" w:line="240" w:lineRule="auto"/>
        <w:ind w:left="357" w:right="57"/>
        <w:jc w:val="both"/>
        <w:rPr>
          <w:rFonts w:ascii="Arial" w:hAnsi="Arial"/>
          <w:sz w:val="24"/>
          <w:szCs w:val="24"/>
          <w:lang w:val="ro-RO"/>
        </w:rPr>
      </w:pPr>
    </w:p>
    <w:p w14:paraId="16A0FCE1" w14:textId="77777777" w:rsidR="00016060" w:rsidRDefault="00016060" w:rsidP="00016060">
      <w:pPr>
        <w:pStyle w:val="ListParagraph"/>
        <w:spacing w:after="0" w:line="240" w:lineRule="auto"/>
        <w:ind w:left="357" w:right="57"/>
        <w:jc w:val="both"/>
        <w:rPr>
          <w:rFonts w:ascii="Arial" w:hAnsi="Arial"/>
          <w:b/>
          <w:bCs/>
          <w:sz w:val="24"/>
          <w:szCs w:val="24"/>
          <w:lang w:val="ro-RO"/>
        </w:rPr>
      </w:pPr>
      <w:r w:rsidRPr="00016060">
        <w:rPr>
          <w:rFonts w:ascii="Arial" w:hAnsi="Arial"/>
          <w:b/>
          <w:bCs/>
          <w:sz w:val="24"/>
          <w:szCs w:val="24"/>
          <w:lang w:val="ro-RO"/>
        </w:rPr>
        <w:t xml:space="preserve">B) Atribuţii cu caracter general </w:t>
      </w:r>
    </w:p>
    <w:p w14:paraId="35237107" w14:textId="77777777" w:rsidR="005A7CF4" w:rsidRPr="00016060" w:rsidRDefault="005A7CF4" w:rsidP="00016060">
      <w:pPr>
        <w:pStyle w:val="ListParagraph"/>
        <w:spacing w:after="0" w:line="240" w:lineRule="auto"/>
        <w:ind w:left="357" w:right="57"/>
        <w:jc w:val="both"/>
        <w:rPr>
          <w:rFonts w:ascii="Arial" w:hAnsi="Arial"/>
          <w:b/>
          <w:bCs/>
          <w:sz w:val="24"/>
          <w:szCs w:val="24"/>
          <w:lang w:val="ro-RO"/>
        </w:rPr>
      </w:pPr>
    </w:p>
    <w:p w14:paraId="3911FC03"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1.își însușește și respectă prevederile Codului de conduită etică și integritate al funcționarilor publici și personalului contractual di cadrul Municipiului Bistrița, aprobat prin Dispoziția nr.252/06.08.2021 a Primarului municipiului Bistrița (Codul de conduită etică și integritate poate fi accesat pe site-ul https://www.primariabistrita.ro/primaria/structura-si-organizare/Cod conduită)</w:t>
      </w:r>
    </w:p>
    <w:p w14:paraId="01FDC261"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2.respectă jurământul depus la numirea în funcţia  publică;</w:t>
      </w:r>
    </w:p>
    <w:p w14:paraId="7F16BB0E"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3.respectă programul de lucru stabilit prin Dispoziţia Primarului municipiului Bistriţa şi informează şeful ierarhic atunci când părăseşte instituţia în timpul programului de lucru;</w:t>
      </w:r>
    </w:p>
    <w:p w14:paraId="261314A8"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4.cunoaşte şi respectă circuitul documentelor;</w:t>
      </w:r>
    </w:p>
    <w:p w14:paraId="450C324B"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5.manifestă un comportament civilizat, atent şi amabil faţă de persoanele cu care vine în contact, răspunde în cazul unui comportament nepoliticos faţă de aceştia;</w:t>
      </w:r>
    </w:p>
    <w:p w14:paraId="7FF24919"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6.duce la îndeplinire prevederile legale care reglementează activitatea proprie;</w:t>
      </w:r>
    </w:p>
    <w:p w14:paraId="0CEB4CD4"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7.păstrează confidenţialitatea datelor şi informaţiilor pe care le deţine în virtutea  exercitării atribuţiilor de serviciu, cu respectarea Regulamentului (UE) 2016/679 al Parlamentului European și al Consiliului din 27 aprilie 2016, privind protecția persoanelor în ceea ce privește prelucrarea datelor cu caracter personal și privind libera circulație a acestor date și de abrogare a Directivei 94/46/CE.</w:t>
      </w:r>
    </w:p>
    <w:p w14:paraId="39EF2786"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8.participă  la cursurile de perfecţionare şi la formele de pregătire profesională, organizate;</w:t>
      </w:r>
    </w:p>
    <w:p w14:paraId="26CC1699" w14:textId="77777777" w:rsidR="00016060" w:rsidRPr="00016060"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9.arhivează actele pe care le întocmeşte şi le depune la compartimentul arhivă;</w:t>
      </w:r>
    </w:p>
    <w:p w14:paraId="19DF555D" w14:textId="7E8BBA07" w:rsidR="00016060" w:rsidRPr="0053685D" w:rsidRDefault="00016060" w:rsidP="00016060">
      <w:pPr>
        <w:pStyle w:val="ListParagraph"/>
        <w:spacing w:after="0" w:line="240" w:lineRule="auto"/>
        <w:ind w:left="357" w:right="57"/>
        <w:jc w:val="both"/>
        <w:rPr>
          <w:rFonts w:ascii="Arial" w:hAnsi="Arial"/>
          <w:sz w:val="24"/>
          <w:szCs w:val="24"/>
          <w:lang w:val="ro-RO"/>
        </w:rPr>
      </w:pPr>
      <w:r w:rsidRPr="00016060">
        <w:rPr>
          <w:rFonts w:ascii="Arial" w:hAnsi="Arial"/>
          <w:sz w:val="24"/>
          <w:szCs w:val="24"/>
          <w:lang w:val="ro-RO"/>
        </w:rPr>
        <w:t>10.îndeplineşte şi alte atribuţii încredinţate de șeful ierarhic direct, care privesc sau au legătură cu scopul principal al postului.</w:t>
      </w:r>
    </w:p>
    <w:p w14:paraId="78FD7A48" w14:textId="77777777" w:rsidR="00926A95" w:rsidRPr="0053685D" w:rsidRDefault="00926A95" w:rsidP="009C4578">
      <w:pPr>
        <w:pStyle w:val="ListParagraph"/>
        <w:spacing w:after="0"/>
        <w:ind w:left="360" w:right="57"/>
        <w:jc w:val="both"/>
        <w:rPr>
          <w:rFonts w:ascii="Arial" w:hAnsi="Arial"/>
          <w:sz w:val="24"/>
          <w:szCs w:val="24"/>
          <w:lang w:val="ro-RO"/>
        </w:rPr>
      </w:pPr>
    </w:p>
    <w:p w14:paraId="2F490E93" w14:textId="348C1B0B" w:rsidR="00926A95" w:rsidRPr="00BB5DDB" w:rsidRDefault="00016060" w:rsidP="0028044D">
      <w:pPr>
        <w:pStyle w:val="ListParagraph"/>
        <w:spacing w:after="0"/>
        <w:ind w:left="0" w:right="57"/>
        <w:jc w:val="both"/>
        <w:rPr>
          <w:rFonts w:ascii="Arial" w:hAnsi="Arial"/>
          <w:b/>
          <w:sz w:val="28"/>
          <w:szCs w:val="28"/>
          <w:lang w:val="ro-RO"/>
        </w:rPr>
      </w:pPr>
      <w:r>
        <w:rPr>
          <w:rFonts w:ascii="Arial" w:hAnsi="Arial"/>
          <w:b/>
          <w:sz w:val="28"/>
          <w:szCs w:val="28"/>
          <w:lang w:val="ro-RO"/>
        </w:rPr>
        <w:t>C</w:t>
      </w:r>
      <w:r w:rsidR="00926A95" w:rsidRPr="00BB5DDB">
        <w:rPr>
          <w:rFonts w:ascii="Arial" w:hAnsi="Arial"/>
          <w:b/>
          <w:sz w:val="28"/>
          <w:szCs w:val="28"/>
          <w:lang w:val="ro-RO"/>
        </w:rPr>
        <w:t>.  Atribuţii privind securitatea şi sănătatea în muncă:</w:t>
      </w:r>
    </w:p>
    <w:p w14:paraId="20C0DEF8" w14:textId="77777777" w:rsidR="00926A95" w:rsidRPr="00BB5DDB" w:rsidRDefault="00BB5DDB" w:rsidP="00BA2A40">
      <w:pPr>
        <w:spacing w:after="0" w:line="240" w:lineRule="auto"/>
        <w:jc w:val="both"/>
        <w:rPr>
          <w:rFonts w:ascii="Arial" w:hAnsi="Arial"/>
          <w:sz w:val="24"/>
          <w:szCs w:val="24"/>
          <w:lang w:val="ro-RO"/>
        </w:rPr>
      </w:pPr>
      <w:r>
        <w:rPr>
          <w:rFonts w:ascii="Arial" w:hAnsi="Arial"/>
          <w:sz w:val="24"/>
          <w:szCs w:val="24"/>
          <w:lang w:val="ro-RO"/>
        </w:rPr>
        <w:t xml:space="preserve">      1.  </w:t>
      </w:r>
      <w:r w:rsidR="00926A95" w:rsidRPr="00BB5DDB">
        <w:rPr>
          <w:rFonts w:ascii="Arial" w:hAnsi="Arial"/>
          <w:sz w:val="24"/>
          <w:szCs w:val="24"/>
          <w:lang w:val="ro-RO"/>
        </w:rPr>
        <w:t>respectă prevederile legale de securitate şi sănătate în muncă</w:t>
      </w:r>
    </w:p>
    <w:p w14:paraId="22368119" w14:textId="77777777" w:rsidR="00926A95" w:rsidRPr="00BB5DDB" w:rsidRDefault="00BB5DDB" w:rsidP="00BA2A40">
      <w:pPr>
        <w:spacing w:after="0" w:line="240" w:lineRule="auto"/>
        <w:jc w:val="both"/>
        <w:rPr>
          <w:rFonts w:ascii="Arial" w:hAnsi="Arial"/>
          <w:sz w:val="24"/>
          <w:szCs w:val="24"/>
          <w:lang w:val="ro-RO"/>
        </w:rPr>
      </w:pPr>
      <w:r>
        <w:rPr>
          <w:rFonts w:ascii="Arial" w:hAnsi="Arial"/>
          <w:sz w:val="24"/>
          <w:szCs w:val="24"/>
          <w:lang w:val="ro-RO"/>
        </w:rPr>
        <w:t xml:space="preserve">      2.  </w:t>
      </w:r>
      <w:r w:rsidR="00926A95" w:rsidRPr="00BB5DDB">
        <w:rPr>
          <w:rFonts w:ascii="Arial" w:hAnsi="Arial"/>
          <w:sz w:val="24"/>
          <w:szCs w:val="24"/>
          <w:lang w:val="ro-RO"/>
        </w:rPr>
        <w:t>aplică instrucţiunile proprii de securitate şi sănătate în muncă</w:t>
      </w:r>
    </w:p>
    <w:p w14:paraId="20036DFB" w14:textId="77777777" w:rsidR="00926A95" w:rsidRPr="00BB5DDB" w:rsidRDefault="00BB5DDB" w:rsidP="00BA2A40">
      <w:pPr>
        <w:spacing w:after="0" w:line="240" w:lineRule="auto"/>
        <w:ind w:left="720" w:hanging="720"/>
        <w:jc w:val="both"/>
        <w:rPr>
          <w:rFonts w:ascii="Arial" w:hAnsi="Arial"/>
          <w:sz w:val="24"/>
          <w:szCs w:val="24"/>
          <w:lang w:val="ro-RO"/>
        </w:rPr>
      </w:pPr>
      <w:r>
        <w:rPr>
          <w:rFonts w:ascii="Arial" w:hAnsi="Arial"/>
          <w:sz w:val="24"/>
          <w:szCs w:val="24"/>
          <w:lang w:val="ro-RO"/>
        </w:rPr>
        <w:lastRenderedPageBreak/>
        <w:t xml:space="preserve">      3. </w:t>
      </w:r>
      <w:r w:rsidR="00926A95" w:rsidRPr="00BB5DDB">
        <w:rPr>
          <w:rFonts w:ascii="Arial" w:hAnsi="Arial"/>
          <w:sz w:val="24"/>
          <w:szCs w:val="24"/>
          <w:lang w:val="ro-RO"/>
        </w:rPr>
        <w:t>desfăşoară activitatea, în conformitate cu pregătirea şi instruirea sa, precum  şi cu instrucţiunile primite din partea şefului ierarhic superior, astfel încât să nu expună la pericol de accidentare sau îmbolnăvire profesională atât propria persoană, cât şi alte persoane care pot fi afectate de acţiunile sau omisiunile sale în timpul procesului de muncă.</w:t>
      </w:r>
    </w:p>
    <w:p w14:paraId="3E9EFE1D" w14:textId="77777777" w:rsidR="00926A95" w:rsidRPr="00BB5DDB" w:rsidRDefault="00387BCD" w:rsidP="00BA2A40">
      <w:pPr>
        <w:spacing w:after="0" w:line="240" w:lineRule="auto"/>
        <w:jc w:val="both"/>
        <w:rPr>
          <w:rFonts w:ascii="Arial" w:hAnsi="Arial"/>
          <w:sz w:val="24"/>
          <w:szCs w:val="24"/>
          <w:lang w:val="ro-RO"/>
        </w:rPr>
      </w:pPr>
      <w:r>
        <w:rPr>
          <w:rFonts w:ascii="Arial" w:hAnsi="Arial"/>
          <w:sz w:val="24"/>
          <w:szCs w:val="24"/>
          <w:lang w:val="ro-RO"/>
        </w:rPr>
        <w:t xml:space="preserve">    </w:t>
      </w:r>
      <w:r w:rsidR="00BB5DDB">
        <w:rPr>
          <w:rFonts w:ascii="Arial" w:hAnsi="Arial"/>
          <w:sz w:val="24"/>
          <w:szCs w:val="24"/>
          <w:lang w:val="ro-RO"/>
        </w:rPr>
        <w:t xml:space="preserve">4. </w:t>
      </w:r>
      <w:r w:rsidR="00926A95" w:rsidRPr="00BB5DDB">
        <w:rPr>
          <w:rFonts w:ascii="Arial" w:hAnsi="Arial"/>
          <w:sz w:val="24"/>
          <w:szCs w:val="24"/>
          <w:lang w:val="ro-RO"/>
        </w:rPr>
        <w:t>în scopul realizării obiectivelor prevăzute mai sus, are  următoarele obligaţii:</w:t>
      </w:r>
    </w:p>
    <w:p w14:paraId="748786C2" w14:textId="77777777" w:rsidR="00926A95" w:rsidRPr="00BB5DDB" w:rsidRDefault="00926A95" w:rsidP="00BA2A40">
      <w:pPr>
        <w:spacing w:after="0" w:line="240" w:lineRule="auto"/>
        <w:ind w:left="720" w:hanging="720"/>
        <w:jc w:val="both"/>
        <w:rPr>
          <w:rFonts w:ascii="Arial" w:hAnsi="Arial"/>
          <w:sz w:val="24"/>
          <w:szCs w:val="24"/>
          <w:lang w:val="ro-RO"/>
        </w:rPr>
      </w:pPr>
      <w:r w:rsidRPr="00BB5DDB">
        <w:rPr>
          <w:rFonts w:ascii="Arial" w:hAnsi="Arial"/>
          <w:sz w:val="24"/>
          <w:szCs w:val="24"/>
          <w:lang w:val="ro-RO"/>
        </w:rPr>
        <w:t xml:space="preserve">   </w:t>
      </w:r>
      <w:r w:rsidR="00387BCD">
        <w:rPr>
          <w:rFonts w:ascii="Arial" w:hAnsi="Arial"/>
          <w:sz w:val="24"/>
          <w:szCs w:val="24"/>
          <w:lang w:val="ro-RO"/>
        </w:rPr>
        <w:t xml:space="preserve">  </w:t>
      </w:r>
      <w:r w:rsidRPr="00BB5DDB">
        <w:rPr>
          <w:rFonts w:ascii="Arial" w:hAnsi="Arial"/>
          <w:sz w:val="24"/>
          <w:szCs w:val="24"/>
          <w:lang w:val="ro-RO"/>
        </w:rPr>
        <w:t>a) să utilizeze corect maşinile, aparatura, uneltele, substanţele periculoase, echipamentele de transport şi alte mijloace de producţie;</w:t>
      </w:r>
    </w:p>
    <w:p w14:paraId="0E49B3B8" w14:textId="77777777" w:rsidR="00926A95" w:rsidRPr="00BB5DDB" w:rsidRDefault="00926A95" w:rsidP="00BA2A40">
      <w:pPr>
        <w:spacing w:after="0" w:line="240" w:lineRule="auto"/>
        <w:ind w:left="720" w:hanging="720"/>
        <w:jc w:val="both"/>
        <w:rPr>
          <w:rFonts w:ascii="Arial" w:hAnsi="Arial"/>
          <w:sz w:val="24"/>
          <w:szCs w:val="24"/>
          <w:lang w:val="ro-RO"/>
        </w:rPr>
      </w:pPr>
      <w:r w:rsidRPr="00BB5DDB">
        <w:rPr>
          <w:rFonts w:ascii="Arial" w:hAnsi="Arial"/>
          <w:sz w:val="24"/>
          <w:szCs w:val="24"/>
          <w:lang w:val="ro-RO"/>
        </w:rPr>
        <w:t xml:space="preserve">    b)   să utilizeze corect echipamentul individual de protecţie acordat şi, după utilizare, să îl înapoieze sau să îl pună la locul destinat pentru păstrare;</w:t>
      </w:r>
    </w:p>
    <w:p w14:paraId="3C805B68" w14:textId="77777777" w:rsidR="00926A95" w:rsidRPr="00BB5DDB" w:rsidRDefault="00926A95" w:rsidP="00BA2A40">
      <w:pPr>
        <w:spacing w:after="0" w:line="240" w:lineRule="auto"/>
        <w:ind w:left="720" w:hanging="720"/>
        <w:jc w:val="both"/>
        <w:rPr>
          <w:rFonts w:ascii="Arial" w:hAnsi="Arial"/>
          <w:sz w:val="24"/>
          <w:szCs w:val="24"/>
          <w:lang w:val="ro-RO"/>
        </w:rPr>
      </w:pPr>
      <w:r w:rsidRPr="00BB5DDB">
        <w:rPr>
          <w:rFonts w:ascii="Arial" w:hAnsi="Arial"/>
          <w:sz w:val="24"/>
          <w:szCs w:val="24"/>
          <w:lang w:val="ro-RO"/>
        </w:rPr>
        <w:t xml:space="preserve">    c)  să nu procedeze la scoaterea din funcţiune, la modificarea, schimbarea sau înlăturarea arbitrară a dispozitivelor de securitate proprii, în special ale maşinilor, aparaturii, uneltelor, instalaţiilor tehnice şi clădirilor, şi să utilizeze corect aceste dispozitive;</w:t>
      </w:r>
    </w:p>
    <w:p w14:paraId="233F7C26" w14:textId="77777777" w:rsidR="00926A95" w:rsidRPr="00BB5DDB" w:rsidRDefault="00926A95" w:rsidP="00BA2A40">
      <w:pPr>
        <w:spacing w:after="0" w:line="240" w:lineRule="auto"/>
        <w:ind w:left="720" w:hanging="540"/>
        <w:jc w:val="both"/>
        <w:rPr>
          <w:rFonts w:ascii="Arial" w:hAnsi="Arial"/>
          <w:sz w:val="24"/>
          <w:szCs w:val="24"/>
          <w:lang w:val="ro-RO"/>
        </w:rPr>
      </w:pPr>
      <w:r w:rsidRPr="00BB5DDB">
        <w:rPr>
          <w:rFonts w:ascii="Arial" w:hAnsi="Arial"/>
          <w:sz w:val="24"/>
          <w:szCs w:val="24"/>
          <w:lang w:val="ro-RO"/>
        </w:rPr>
        <w:t xml:space="preserve"> d)  să comunice imediat angajatorului şi/sau lucrătorilor desemnaţi orice situaţie de muncă despre care au motive întemeiate să o considere un pericol pentru securitatea şi sănătatea lucrătorilor, precum şi orice deficienţă a sistemelor de protecţie;</w:t>
      </w:r>
    </w:p>
    <w:p w14:paraId="558A8FB3" w14:textId="77777777" w:rsidR="00926A95" w:rsidRPr="00BB5DDB" w:rsidRDefault="00926A95" w:rsidP="00BA2A40">
      <w:pPr>
        <w:spacing w:after="0" w:line="240" w:lineRule="auto"/>
        <w:ind w:left="720" w:hanging="720"/>
        <w:jc w:val="both"/>
        <w:rPr>
          <w:rFonts w:ascii="Arial" w:hAnsi="Arial"/>
          <w:sz w:val="24"/>
          <w:szCs w:val="24"/>
          <w:lang w:val="ro-RO"/>
        </w:rPr>
      </w:pPr>
      <w:r w:rsidRPr="00BB5DDB">
        <w:rPr>
          <w:rFonts w:ascii="Arial" w:hAnsi="Arial"/>
          <w:sz w:val="24"/>
          <w:szCs w:val="24"/>
          <w:lang w:val="ro-RO"/>
        </w:rPr>
        <w:t xml:space="preserve">    e) să aducă la cunoştinţă conducătorului locului de muncă şi/sau angajatorului accidentele suferite de propria persoană;</w:t>
      </w:r>
    </w:p>
    <w:p w14:paraId="3FB7B452" w14:textId="77777777" w:rsidR="00926A95" w:rsidRPr="00BB5DDB" w:rsidRDefault="00926A95" w:rsidP="00BA2A40">
      <w:pPr>
        <w:spacing w:after="0" w:line="240" w:lineRule="auto"/>
        <w:ind w:left="720" w:hanging="540"/>
        <w:jc w:val="both"/>
        <w:rPr>
          <w:rFonts w:ascii="Arial" w:hAnsi="Arial"/>
          <w:sz w:val="24"/>
          <w:szCs w:val="24"/>
          <w:lang w:val="ro-RO"/>
        </w:rPr>
      </w:pPr>
      <w:r w:rsidRPr="00BB5DDB">
        <w:rPr>
          <w:rFonts w:ascii="Arial" w:hAnsi="Arial"/>
          <w:sz w:val="24"/>
          <w:szCs w:val="24"/>
          <w:lang w:val="ro-RO"/>
        </w:rPr>
        <w:t xml:space="preserve"> f)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w:t>
      </w:r>
    </w:p>
    <w:p w14:paraId="058D9605" w14:textId="77777777" w:rsidR="00926A95" w:rsidRPr="00BB5DDB" w:rsidRDefault="00926A95" w:rsidP="00BA2A40">
      <w:pPr>
        <w:spacing w:after="0" w:line="240" w:lineRule="auto"/>
        <w:ind w:left="720" w:hanging="720"/>
        <w:jc w:val="both"/>
        <w:rPr>
          <w:rFonts w:ascii="Arial" w:hAnsi="Arial"/>
          <w:sz w:val="24"/>
          <w:szCs w:val="24"/>
          <w:lang w:val="ro-RO"/>
        </w:rPr>
      </w:pPr>
      <w:r w:rsidRPr="00BB5DDB">
        <w:rPr>
          <w:rFonts w:ascii="Arial" w:hAnsi="Arial"/>
          <w:sz w:val="24"/>
          <w:szCs w:val="24"/>
          <w:lang w:val="ro-RO"/>
        </w:rPr>
        <w:t xml:space="preserve">    g)  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14:paraId="23C0E455" w14:textId="77777777" w:rsidR="00926A95" w:rsidRPr="00BB5DDB" w:rsidRDefault="00926A95" w:rsidP="00BA2A40">
      <w:pPr>
        <w:spacing w:after="0" w:line="240" w:lineRule="auto"/>
        <w:ind w:left="720" w:hanging="720"/>
        <w:jc w:val="both"/>
        <w:rPr>
          <w:rFonts w:ascii="Arial" w:hAnsi="Arial"/>
          <w:sz w:val="24"/>
          <w:szCs w:val="24"/>
          <w:lang w:val="ro-RO"/>
        </w:rPr>
      </w:pPr>
      <w:r w:rsidRPr="00BB5DDB">
        <w:rPr>
          <w:rFonts w:ascii="Arial" w:hAnsi="Arial"/>
          <w:sz w:val="24"/>
          <w:szCs w:val="24"/>
          <w:lang w:val="ro-RO"/>
        </w:rPr>
        <w:t xml:space="preserve">    h)  să îşi însuşească şi să respecte prevederile legislaţiei din domeniul securităţii şi sănătăţii în muncă şi măsurile de aplicare a acestora;</w:t>
      </w:r>
    </w:p>
    <w:p w14:paraId="3A04524B" w14:textId="77777777" w:rsidR="00926A95" w:rsidRPr="00BB5DDB" w:rsidRDefault="00926A95" w:rsidP="00BA2A40">
      <w:pPr>
        <w:spacing w:after="0" w:line="240" w:lineRule="auto"/>
        <w:jc w:val="both"/>
        <w:rPr>
          <w:rFonts w:ascii="Arial" w:hAnsi="Arial"/>
          <w:sz w:val="24"/>
          <w:szCs w:val="24"/>
          <w:lang w:val="ro-RO"/>
        </w:rPr>
      </w:pPr>
      <w:r w:rsidRPr="00BB5DDB">
        <w:rPr>
          <w:rFonts w:ascii="Arial" w:hAnsi="Arial"/>
          <w:sz w:val="24"/>
          <w:szCs w:val="24"/>
          <w:lang w:val="ro-RO"/>
        </w:rPr>
        <w:t xml:space="preserve">    i)     să dea relaţiile solicitate de către inspectorii de muncă şi inspectorii sanitari.</w:t>
      </w:r>
    </w:p>
    <w:p w14:paraId="52D5D0AD" w14:textId="77777777" w:rsidR="00926A95" w:rsidRPr="00BB5DDB" w:rsidRDefault="00926A95" w:rsidP="00A0605C">
      <w:pPr>
        <w:spacing w:after="0"/>
        <w:jc w:val="both"/>
        <w:rPr>
          <w:rFonts w:ascii="Arial" w:hAnsi="Arial"/>
          <w:color w:val="FF0000"/>
          <w:sz w:val="24"/>
          <w:szCs w:val="24"/>
          <w:lang w:val="ro-RO"/>
        </w:rPr>
      </w:pPr>
      <w:r w:rsidRPr="00BB5DDB">
        <w:rPr>
          <w:rFonts w:ascii="Arial" w:hAnsi="Arial"/>
          <w:color w:val="FF0000"/>
          <w:sz w:val="24"/>
          <w:szCs w:val="24"/>
          <w:lang w:val="ro-RO"/>
        </w:rPr>
        <w:t xml:space="preserve">  </w:t>
      </w:r>
    </w:p>
    <w:p w14:paraId="6FB356FC" w14:textId="77777777" w:rsidR="00926A95" w:rsidRPr="0053685D" w:rsidRDefault="00926A95" w:rsidP="00A0605C">
      <w:pPr>
        <w:spacing w:after="0"/>
        <w:jc w:val="both"/>
        <w:rPr>
          <w:rFonts w:ascii="Arial" w:hAnsi="Arial"/>
          <w:b/>
          <w:iCs/>
          <w:sz w:val="28"/>
          <w:szCs w:val="28"/>
          <w:lang w:val="ro-RO"/>
        </w:rPr>
      </w:pPr>
      <w:r w:rsidRPr="0053685D">
        <w:rPr>
          <w:rFonts w:ascii="Arial" w:hAnsi="Arial"/>
          <w:b/>
          <w:iCs/>
          <w:sz w:val="28"/>
          <w:szCs w:val="28"/>
          <w:lang w:val="ro-RO"/>
        </w:rPr>
        <w:t xml:space="preserve">Identificarea funcţiei publice corespunzătoare postului:        </w:t>
      </w:r>
    </w:p>
    <w:p w14:paraId="4E1CEF17" w14:textId="77777777" w:rsidR="00926A95" w:rsidRPr="0053685D" w:rsidRDefault="00926A95" w:rsidP="00A0605C">
      <w:pPr>
        <w:autoSpaceDE w:val="0"/>
        <w:autoSpaceDN w:val="0"/>
        <w:adjustRightInd w:val="0"/>
        <w:spacing w:after="0" w:line="240" w:lineRule="auto"/>
        <w:jc w:val="both"/>
        <w:rPr>
          <w:rFonts w:ascii="Arial" w:hAnsi="Arial"/>
          <w:b/>
          <w:iCs/>
          <w:sz w:val="24"/>
          <w:szCs w:val="24"/>
          <w:lang w:val="ro-RO"/>
        </w:rPr>
      </w:pPr>
      <w:r w:rsidRPr="00BB5DDB">
        <w:rPr>
          <w:rFonts w:ascii="Arial" w:hAnsi="Arial"/>
          <w:iCs/>
          <w:sz w:val="24"/>
          <w:szCs w:val="24"/>
          <w:lang w:val="ro-RO"/>
        </w:rPr>
        <w:t xml:space="preserve">     1. Denumire :</w:t>
      </w:r>
      <w:r w:rsidRPr="00BB5DDB">
        <w:rPr>
          <w:rFonts w:ascii="Arial" w:hAnsi="Arial"/>
          <w:sz w:val="24"/>
          <w:szCs w:val="24"/>
          <w:lang w:val="ro-RO"/>
        </w:rPr>
        <w:t xml:space="preserve"> </w:t>
      </w:r>
      <w:r w:rsidR="00A945FE">
        <w:rPr>
          <w:rFonts w:ascii="Arial" w:hAnsi="Arial"/>
          <w:sz w:val="24"/>
          <w:szCs w:val="24"/>
          <w:lang w:val="ro-RO"/>
        </w:rPr>
        <w:t>CONSILIER</w:t>
      </w:r>
      <w:r w:rsidRPr="0053685D">
        <w:rPr>
          <w:rFonts w:ascii="Arial" w:hAnsi="Arial"/>
          <w:b/>
          <w:sz w:val="24"/>
          <w:szCs w:val="24"/>
          <w:lang w:val="ro-RO"/>
        </w:rPr>
        <w:t xml:space="preserve">  </w:t>
      </w:r>
    </w:p>
    <w:p w14:paraId="470D34C6" w14:textId="77777777" w:rsidR="00926A95" w:rsidRPr="00BB5DDB" w:rsidRDefault="00926A95" w:rsidP="005E7DE1">
      <w:pPr>
        <w:pStyle w:val="ListParagraph"/>
        <w:autoSpaceDE w:val="0"/>
        <w:autoSpaceDN w:val="0"/>
        <w:adjustRightInd w:val="0"/>
        <w:spacing w:after="0" w:line="240" w:lineRule="auto"/>
        <w:ind w:left="142"/>
        <w:jc w:val="both"/>
        <w:rPr>
          <w:rFonts w:ascii="Arial" w:hAnsi="Arial"/>
          <w:iCs/>
          <w:sz w:val="24"/>
          <w:szCs w:val="24"/>
          <w:lang w:val="ro-RO"/>
        </w:rPr>
      </w:pPr>
      <w:r w:rsidRPr="00BB5DDB">
        <w:rPr>
          <w:rFonts w:ascii="Arial" w:hAnsi="Arial"/>
          <w:iCs/>
          <w:sz w:val="24"/>
          <w:szCs w:val="24"/>
          <w:lang w:val="ro-RO"/>
        </w:rPr>
        <w:t xml:space="preserve">   2. Clasa : I</w:t>
      </w:r>
      <w:r w:rsidRPr="00BB5DDB">
        <w:rPr>
          <w:rFonts w:ascii="Arial" w:hAnsi="Arial"/>
          <w:iCs/>
          <w:color w:val="FF0000"/>
          <w:sz w:val="24"/>
          <w:szCs w:val="24"/>
          <w:lang w:val="ro-RO"/>
        </w:rPr>
        <w:t xml:space="preserve"> </w:t>
      </w:r>
    </w:p>
    <w:p w14:paraId="60AE6D97" w14:textId="77777777" w:rsidR="00926A95" w:rsidRPr="00BB5DDB" w:rsidRDefault="00926A95" w:rsidP="005E7DE1">
      <w:pPr>
        <w:pStyle w:val="ListParagraph"/>
        <w:autoSpaceDE w:val="0"/>
        <w:autoSpaceDN w:val="0"/>
        <w:adjustRightInd w:val="0"/>
        <w:spacing w:after="0" w:line="240" w:lineRule="auto"/>
        <w:ind w:left="142"/>
        <w:jc w:val="both"/>
        <w:rPr>
          <w:rFonts w:ascii="Arial" w:hAnsi="Arial"/>
          <w:iCs/>
          <w:sz w:val="24"/>
          <w:szCs w:val="24"/>
          <w:lang w:val="ro-RO"/>
        </w:rPr>
      </w:pPr>
      <w:r w:rsidRPr="00BB5DDB">
        <w:rPr>
          <w:rFonts w:ascii="Arial" w:hAnsi="Arial"/>
          <w:iCs/>
          <w:sz w:val="24"/>
          <w:szCs w:val="24"/>
          <w:lang w:val="ro-RO"/>
        </w:rPr>
        <w:t xml:space="preserve">   3. Gradul profesional –</w:t>
      </w:r>
      <w:r w:rsidR="0053685D">
        <w:rPr>
          <w:rFonts w:ascii="Arial" w:hAnsi="Arial"/>
          <w:iCs/>
          <w:sz w:val="24"/>
          <w:szCs w:val="24"/>
          <w:lang w:val="ro-RO"/>
        </w:rPr>
        <w:t xml:space="preserve"> </w:t>
      </w:r>
      <w:r w:rsidR="00A945FE">
        <w:rPr>
          <w:rFonts w:ascii="Arial" w:hAnsi="Arial"/>
          <w:iCs/>
          <w:sz w:val="24"/>
          <w:szCs w:val="24"/>
          <w:lang w:val="ro-RO"/>
        </w:rPr>
        <w:t>superior</w:t>
      </w:r>
      <w:r w:rsidRPr="00BB5DDB">
        <w:rPr>
          <w:rFonts w:ascii="Arial" w:hAnsi="Arial"/>
          <w:iCs/>
          <w:sz w:val="24"/>
          <w:szCs w:val="24"/>
          <w:lang w:val="ro-RO"/>
        </w:rPr>
        <w:t xml:space="preserve"> </w:t>
      </w:r>
    </w:p>
    <w:p w14:paraId="1EAF15A5" w14:textId="62D109A1" w:rsidR="00926A95" w:rsidRPr="00BB5DDB" w:rsidRDefault="00926A95" w:rsidP="005E7DE1">
      <w:pPr>
        <w:pStyle w:val="ListParagraph"/>
        <w:autoSpaceDE w:val="0"/>
        <w:autoSpaceDN w:val="0"/>
        <w:adjustRightInd w:val="0"/>
        <w:spacing w:after="0" w:line="240" w:lineRule="auto"/>
        <w:ind w:left="142"/>
        <w:jc w:val="both"/>
        <w:rPr>
          <w:rFonts w:ascii="Arial" w:hAnsi="Arial"/>
          <w:iCs/>
          <w:sz w:val="24"/>
          <w:szCs w:val="24"/>
          <w:lang w:val="ro-RO"/>
        </w:rPr>
      </w:pPr>
      <w:r w:rsidRPr="00BB5DDB">
        <w:rPr>
          <w:rFonts w:ascii="Arial" w:hAnsi="Arial"/>
          <w:iCs/>
          <w:sz w:val="24"/>
          <w:szCs w:val="24"/>
          <w:lang w:val="ro-RO"/>
        </w:rPr>
        <w:t xml:space="preserve">   4. Vechimea în specialitate necesară: </w:t>
      </w:r>
      <w:r w:rsidR="00DF7A56">
        <w:rPr>
          <w:rFonts w:ascii="Arial" w:hAnsi="Arial"/>
          <w:iCs/>
          <w:sz w:val="24"/>
          <w:szCs w:val="24"/>
          <w:lang w:val="ro-RO"/>
        </w:rPr>
        <w:t>5</w:t>
      </w:r>
      <w:r w:rsidRPr="00BB5DDB">
        <w:rPr>
          <w:rFonts w:ascii="Arial" w:hAnsi="Arial"/>
          <w:iCs/>
          <w:sz w:val="24"/>
          <w:szCs w:val="24"/>
          <w:lang w:val="ro-RO"/>
        </w:rPr>
        <w:t xml:space="preserve"> ani</w:t>
      </w:r>
    </w:p>
    <w:p w14:paraId="3DDE21F9" w14:textId="77777777" w:rsidR="00926A95" w:rsidRPr="0053685D" w:rsidRDefault="00926A95" w:rsidP="00C91BEB">
      <w:pPr>
        <w:autoSpaceDE w:val="0"/>
        <w:autoSpaceDN w:val="0"/>
        <w:adjustRightInd w:val="0"/>
        <w:spacing w:after="0"/>
        <w:jc w:val="both"/>
        <w:rPr>
          <w:rFonts w:ascii="Arial" w:hAnsi="Arial"/>
          <w:b/>
          <w:iCs/>
          <w:sz w:val="28"/>
          <w:szCs w:val="28"/>
          <w:lang w:val="ro-RO"/>
        </w:rPr>
      </w:pPr>
      <w:r w:rsidRPr="0053685D">
        <w:rPr>
          <w:rFonts w:ascii="Arial" w:hAnsi="Arial"/>
          <w:b/>
          <w:iCs/>
          <w:sz w:val="28"/>
          <w:szCs w:val="28"/>
          <w:lang w:val="ro-RO"/>
        </w:rPr>
        <w:t xml:space="preserve">Sfera relaţională a titularului postului                                    </w:t>
      </w:r>
    </w:p>
    <w:p w14:paraId="0DCA2ECB" w14:textId="77777777" w:rsidR="00926A95" w:rsidRPr="00BB5DDB" w:rsidRDefault="00926A95" w:rsidP="00BA2A40">
      <w:pPr>
        <w:autoSpaceDE w:val="0"/>
        <w:autoSpaceDN w:val="0"/>
        <w:adjustRightInd w:val="0"/>
        <w:spacing w:after="0" w:line="240" w:lineRule="auto"/>
        <w:ind w:firstLine="360"/>
        <w:jc w:val="both"/>
        <w:rPr>
          <w:rFonts w:ascii="Arial" w:hAnsi="Arial"/>
          <w:iCs/>
          <w:sz w:val="24"/>
          <w:szCs w:val="24"/>
          <w:lang w:val="ro-RO"/>
        </w:rPr>
      </w:pPr>
      <w:r w:rsidRPr="00BB5DDB">
        <w:rPr>
          <w:rFonts w:ascii="Arial" w:hAnsi="Arial"/>
          <w:iCs/>
          <w:sz w:val="24"/>
          <w:szCs w:val="24"/>
          <w:lang w:val="ro-RO"/>
        </w:rPr>
        <w:t xml:space="preserve">1. Sfera relaţională internă:                                                </w:t>
      </w:r>
    </w:p>
    <w:p w14:paraId="2071D35A" w14:textId="77777777" w:rsidR="00926A95" w:rsidRPr="00BB5DDB" w:rsidRDefault="0053685D" w:rsidP="00BA2A40">
      <w:pPr>
        <w:autoSpaceDE w:val="0"/>
        <w:autoSpaceDN w:val="0"/>
        <w:adjustRightInd w:val="0"/>
        <w:spacing w:after="0" w:line="240" w:lineRule="auto"/>
        <w:jc w:val="both"/>
        <w:rPr>
          <w:rFonts w:ascii="Arial" w:hAnsi="Arial"/>
          <w:iCs/>
          <w:sz w:val="24"/>
          <w:szCs w:val="24"/>
          <w:lang w:val="ro-RO"/>
        </w:rPr>
      </w:pPr>
      <w:r>
        <w:rPr>
          <w:rFonts w:ascii="Arial" w:hAnsi="Arial"/>
          <w:iCs/>
          <w:sz w:val="24"/>
          <w:szCs w:val="24"/>
          <w:lang w:val="ro-RO"/>
        </w:rPr>
        <w:t xml:space="preserve">     </w:t>
      </w:r>
      <w:r w:rsidR="00926A95" w:rsidRPr="00BB5DDB">
        <w:rPr>
          <w:rFonts w:ascii="Arial" w:hAnsi="Arial"/>
          <w:iCs/>
          <w:sz w:val="24"/>
          <w:szCs w:val="24"/>
          <w:lang w:val="ro-RO"/>
        </w:rPr>
        <w:t xml:space="preserve">a) Relaţii ierarhice:                                                        </w:t>
      </w:r>
    </w:p>
    <w:p w14:paraId="49C5E09D" w14:textId="4412AA17" w:rsidR="00926A95" w:rsidRPr="00BB5DDB" w:rsidRDefault="00926A95" w:rsidP="00BA2A40">
      <w:pPr>
        <w:autoSpaceDE w:val="0"/>
        <w:autoSpaceDN w:val="0"/>
        <w:adjustRightInd w:val="0"/>
        <w:spacing w:after="0" w:line="240" w:lineRule="auto"/>
        <w:ind w:firstLine="540"/>
        <w:jc w:val="both"/>
        <w:rPr>
          <w:rFonts w:ascii="Arial" w:hAnsi="Arial"/>
          <w:iCs/>
          <w:sz w:val="24"/>
          <w:szCs w:val="24"/>
          <w:lang w:val="ro-RO"/>
        </w:rPr>
      </w:pPr>
      <w:r w:rsidRPr="00BB5DDB">
        <w:rPr>
          <w:rFonts w:ascii="Arial" w:hAnsi="Arial"/>
          <w:iCs/>
          <w:sz w:val="24"/>
          <w:szCs w:val="24"/>
          <w:lang w:val="ro-RO"/>
        </w:rPr>
        <w:t xml:space="preserve"> </w:t>
      </w:r>
      <w:r w:rsidRPr="00BB5DDB">
        <w:rPr>
          <w:rFonts w:ascii="Arial" w:hAnsi="Arial"/>
          <w:iCs/>
          <w:sz w:val="24"/>
          <w:szCs w:val="24"/>
          <w:lang w:val="ro-RO"/>
        </w:rPr>
        <w:tab/>
        <w:t xml:space="preserve">- subordonat faţă de : </w:t>
      </w:r>
      <w:r w:rsidR="0053685D" w:rsidRPr="00BB5DDB">
        <w:rPr>
          <w:rFonts w:ascii="Arial" w:hAnsi="Arial"/>
          <w:iCs/>
          <w:sz w:val="24"/>
          <w:szCs w:val="24"/>
          <w:lang w:val="ro-RO"/>
        </w:rPr>
        <w:t>director</w:t>
      </w:r>
      <w:r w:rsidR="000B3727">
        <w:rPr>
          <w:rFonts w:ascii="Arial" w:hAnsi="Arial"/>
          <w:iCs/>
          <w:sz w:val="24"/>
          <w:szCs w:val="24"/>
          <w:lang w:val="ro-RO"/>
        </w:rPr>
        <w:t>,</w:t>
      </w:r>
      <w:r w:rsidR="005A7CF4">
        <w:rPr>
          <w:rFonts w:ascii="Arial" w:hAnsi="Arial"/>
          <w:iCs/>
          <w:sz w:val="24"/>
          <w:szCs w:val="24"/>
          <w:lang w:val="ro-RO"/>
        </w:rPr>
        <w:t xml:space="preserve"> </w:t>
      </w:r>
      <w:r w:rsidR="000B3727">
        <w:rPr>
          <w:rFonts w:ascii="Arial" w:hAnsi="Arial"/>
          <w:iCs/>
          <w:sz w:val="24"/>
          <w:szCs w:val="24"/>
          <w:lang w:val="ro-RO"/>
        </w:rPr>
        <w:t>sef serviciu</w:t>
      </w:r>
      <w:r w:rsidR="003B0D5B">
        <w:rPr>
          <w:rFonts w:ascii="Arial" w:hAnsi="Arial"/>
          <w:iCs/>
          <w:sz w:val="24"/>
          <w:szCs w:val="24"/>
          <w:lang w:val="ro-RO"/>
        </w:rPr>
        <w:t xml:space="preserve"> cladiri</w:t>
      </w:r>
      <w:r w:rsidR="005A7CF4">
        <w:rPr>
          <w:rFonts w:ascii="Arial" w:hAnsi="Arial"/>
          <w:iCs/>
          <w:sz w:val="24"/>
          <w:szCs w:val="24"/>
          <w:lang w:val="ro-RO"/>
        </w:rPr>
        <w:t xml:space="preserve"> publice</w:t>
      </w:r>
    </w:p>
    <w:p w14:paraId="4746B45C" w14:textId="77777777" w:rsidR="00926A95" w:rsidRPr="00BB5DDB" w:rsidRDefault="00926A95" w:rsidP="00BA2A40">
      <w:pPr>
        <w:autoSpaceDE w:val="0"/>
        <w:autoSpaceDN w:val="0"/>
        <w:adjustRightInd w:val="0"/>
        <w:spacing w:after="0" w:line="240" w:lineRule="auto"/>
        <w:ind w:firstLine="540"/>
        <w:jc w:val="both"/>
        <w:rPr>
          <w:rFonts w:ascii="Arial" w:hAnsi="Arial"/>
          <w:iCs/>
          <w:sz w:val="24"/>
          <w:szCs w:val="24"/>
          <w:lang w:val="ro-RO"/>
        </w:rPr>
      </w:pPr>
      <w:r w:rsidRPr="00BB5DDB">
        <w:rPr>
          <w:rFonts w:ascii="Arial" w:hAnsi="Arial"/>
          <w:iCs/>
          <w:sz w:val="24"/>
          <w:szCs w:val="24"/>
          <w:lang w:val="ro-RO"/>
        </w:rPr>
        <w:t xml:space="preserve">  - s</w:t>
      </w:r>
      <w:r w:rsidR="0053685D">
        <w:rPr>
          <w:rFonts w:ascii="Arial" w:hAnsi="Arial"/>
          <w:iCs/>
          <w:sz w:val="24"/>
          <w:szCs w:val="24"/>
          <w:lang w:val="ro-RO"/>
        </w:rPr>
        <w:t>uperior pentru : nu este cazul</w:t>
      </w:r>
    </w:p>
    <w:p w14:paraId="7E8218A4" w14:textId="77777777" w:rsidR="00926A95" w:rsidRPr="00BB5DDB" w:rsidRDefault="0053685D" w:rsidP="00BA2A40">
      <w:pPr>
        <w:spacing w:after="0" w:line="240" w:lineRule="auto"/>
        <w:jc w:val="both"/>
        <w:rPr>
          <w:rFonts w:ascii="Arial" w:hAnsi="Arial"/>
          <w:sz w:val="24"/>
          <w:szCs w:val="24"/>
          <w:lang w:val="ro-RO"/>
        </w:rPr>
      </w:pPr>
      <w:r w:rsidRPr="00E00926">
        <w:rPr>
          <w:rFonts w:ascii="Arial" w:hAnsi="Arial"/>
          <w:iCs/>
          <w:sz w:val="24"/>
          <w:szCs w:val="24"/>
          <w:lang w:val="pt-BR"/>
        </w:rPr>
        <w:t xml:space="preserve">      </w:t>
      </w:r>
      <w:r w:rsidR="00926A95" w:rsidRPr="005874D4">
        <w:rPr>
          <w:rFonts w:ascii="Arial" w:hAnsi="Arial"/>
          <w:iCs/>
          <w:sz w:val="24"/>
          <w:szCs w:val="24"/>
          <w:lang w:val="it-IT"/>
        </w:rPr>
        <w:t xml:space="preserve">b) Relaţii funcţionale: </w:t>
      </w:r>
      <w:r w:rsidR="00926A95" w:rsidRPr="00BB5DDB">
        <w:rPr>
          <w:rFonts w:ascii="Arial" w:hAnsi="Arial"/>
          <w:sz w:val="24"/>
          <w:szCs w:val="24"/>
          <w:lang w:val="ro-RO"/>
        </w:rPr>
        <w:t>cu functionarii publici din serviciu si celelalte structuri din aparatul propriu al primarului si al serviciilor publice de interes local.</w:t>
      </w:r>
    </w:p>
    <w:p w14:paraId="5FF84902" w14:textId="77777777" w:rsidR="00926A95" w:rsidRPr="00BB5DDB" w:rsidRDefault="0053685D" w:rsidP="00BA2A40">
      <w:pPr>
        <w:autoSpaceDE w:val="0"/>
        <w:autoSpaceDN w:val="0"/>
        <w:adjustRightInd w:val="0"/>
        <w:spacing w:after="0" w:line="240" w:lineRule="auto"/>
        <w:jc w:val="both"/>
        <w:rPr>
          <w:rFonts w:ascii="Arial" w:hAnsi="Arial"/>
          <w:iCs/>
          <w:sz w:val="24"/>
          <w:szCs w:val="24"/>
          <w:lang w:val="ro-RO"/>
        </w:rPr>
      </w:pPr>
      <w:r>
        <w:rPr>
          <w:rFonts w:ascii="Arial" w:hAnsi="Arial"/>
          <w:iCs/>
          <w:sz w:val="24"/>
          <w:szCs w:val="24"/>
          <w:lang w:val="ro-RO"/>
        </w:rPr>
        <w:t xml:space="preserve">     </w:t>
      </w:r>
      <w:r w:rsidR="00926A95" w:rsidRPr="00BB5DDB">
        <w:rPr>
          <w:rFonts w:ascii="Arial" w:hAnsi="Arial"/>
          <w:iCs/>
          <w:sz w:val="24"/>
          <w:szCs w:val="24"/>
          <w:lang w:val="ro-RO"/>
        </w:rPr>
        <w:t>c) Relaţii de control:pe santierele lucrarilor publice in executie ca reprezentant al investitorului (ordonatorului de credite);</w:t>
      </w:r>
    </w:p>
    <w:p w14:paraId="5315AE43" w14:textId="77777777" w:rsidR="00926A95" w:rsidRPr="00BB5DDB" w:rsidRDefault="0053685D" w:rsidP="00BA2A40">
      <w:pPr>
        <w:autoSpaceDE w:val="0"/>
        <w:autoSpaceDN w:val="0"/>
        <w:adjustRightInd w:val="0"/>
        <w:spacing w:after="0" w:line="240" w:lineRule="auto"/>
        <w:jc w:val="both"/>
        <w:rPr>
          <w:rFonts w:ascii="Arial" w:hAnsi="Arial"/>
          <w:iCs/>
          <w:sz w:val="24"/>
          <w:szCs w:val="24"/>
          <w:lang w:val="ro-RO"/>
        </w:rPr>
      </w:pPr>
      <w:r>
        <w:rPr>
          <w:rFonts w:ascii="Arial" w:hAnsi="Arial"/>
          <w:iCs/>
          <w:sz w:val="24"/>
          <w:szCs w:val="24"/>
          <w:lang w:val="ro-RO"/>
        </w:rPr>
        <w:t xml:space="preserve">     </w:t>
      </w:r>
      <w:r w:rsidR="00926A95" w:rsidRPr="00BB5DDB">
        <w:rPr>
          <w:rFonts w:ascii="Arial" w:hAnsi="Arial"/>
          <w:iCs/>
          <w:sz w:val="24"/>
          <w:szCs w:val="24"/>
          <w:lang w:val="ro-RO"/>
        </w:rPr>
        <w:t xml:space="preserve">d) Relaţii de reprezentare:  Nu este cazul </w:t>
      </w:r>
    </w:p>
    <w:p w14:paraId="01CB26B2" w14:textId="77777777" w:rsidR="00926A95" w:rsidRPr="00BB5DDB" w:rsidRDefault="00926A95" w:rsidP="00BA2A40">
      <w:pPr>
        <w:autoSpaceDE w:val="0"/>
        <w:autoSpaceDN w:val="0"/>
        <w:adjustRightInd w:val="0"/>
        <w:spacing w:after="0" w:line="240" w:lineRule="auto"/>
        <w:jc w:val="both"/>
        <w:rPr>
          <w:rFonts w:ascii="Arial" w:hAnsi="Arial"/>
          <w:iCs/>
          <w:sz w:val="24"/>
          <w:szCs w:val="24"/>
          <w:lang w:val="ro-RO"/>
        </w:rPr>
      </w:pPr>
      <w:r w:rsidRPr="00BB5DDB">
        <w:rPr>
          <w:rFonts w:ascii="Arial" w:hAnsi="Arial"/>
          <w:iCs/>
          <w:sz w:val="24"/>
          <w:szCs w:val="24"/>
          <w:lang w:val="ro-RO"/>
        </w:rPr>
        <w:t xml:space="preserve"> 2. Sfera relaţională externă:                                                </w:t>
      </w:r>
    </w:p>
    <w:p w14:paraId="699832C8" w14:textId="77777777" w:rsidR="00926A95" w:rsidRPr="00BB5DDB" w:rsidRDefault="00926A95" w:rsidP="00BA2A40">
      <w:pPr>
        <w:autoSpaceDE w:val="0"/>
        <w:autoSpaceDN w:val="0"/>
        <w:adjustRightInd w:val="0"/>
        <w:spacing w:after="0" w:line="240" w:lineRule="auto"/>
        <w:ind w:left="900" w:hanging="360"/>
        <w:jc w:val="both"/>
        <w:rPr>
          <w:rFonts w:ascii="Arial" w:hAnsi="Arial"/>
          <w:iCs/>
          <w:sz w:val="24"/>
          <w:szCs w:val="24"/>
          <w:lang w:val="ro-RO"/>
        </w:rPr>
      </w:pPr>
      <w:r w:rsidRPr="00BB5DDB">
        <w:rPr>
          <w:rFonts w:ascii="Arial" w:hAnsi="Arial"/>
          <w:iCs/>
          <w:sz w:val="24"/>
          <w:szCs w:val="24"/>
          <w:lang w:val="ro-RO"/>
        </w:rPr>
        <w:t xml:space="preserve"> a) cu autorităţi şi instituţii publice: cu ordonatorii secundari si tertiari de credite ai bugetului local .</w:t>
      </w:r>
    </w:p>
    <w:p w14:paraId="0EE124BD" w14:textId="77777777" w:rsidR="00926A95" w:rsidRPr="00BB5DDB" w:rsidRDefault="00926A95" w:rsidP="00BA2A40">
      <w:pPr>
        <w:autoSpaceDE w:val="0"/>
        <w:autoSpaceDN w:val="0"/>
        <w:adjustRightInd w:val="0"/>
        <w:spacing w:after="0" w:line="240" w:lineRule="auto"/>
        <w:ind w:firstLine="540"/>
        <w:jc w:val="both"/>
        <w:rPr>
          <w:rFonts w:ascii="Arial" w:hAnsi="Arial"/>
          <w:iCs/>
          <w:sz w:val="24"/>
          <w:szCs w:val="24"/>
          <w:lang w:val="ro-RO"/>
        </w:rPr>
      </w:pPr>
      <w:r w:rsidRPr="00BB5DDB">
        <w:rPr>
          <w:rFonts w:ascii="Arial" w:hAnsi="Arial"/>
          <w:iCs/>
          <w:sz w:val="24"/>
          <w:szCs w:val="24"/>
          <w:lang w:val="ro-RO"/>
        </w:rPr>
        <w:t xml:space="preserve"> b) cu organizaţii internaţionale: Nu este cazul </w:t>
      </w:r>
    </w:p>
    <w:p w14:paraId="6E4B175C" w14:textId="77777777" w:rsidR="00926A95" w:rsidRPr="00B60D33" w:rsidRDefault="00926A95" w:rsidP="00BA2A40">
      <w:pPr>
        <w:spacing w:after="0" w:line="240" w:lineRule="auto"/>
        <w:ind w:left="902" w:hanging="360"/>
        <w:jc w:val="both"/>
        <w:rPr>
          <w:rFonts w:ascii="Arial" w:hAnsi="Arial"/>
          <w:color w:val="FF0000"/>
          <w:sz w:val="24"/>
          <w:szCs w:val="24"/>
          <w:lang w:val="ro-RO"/>
        </w:rPr>
      </w:pPr>
      <w:r w:rsidRPr="00B60D33">
        <w:rPr>
          <w:rFonts w:ascii="Arial" w:hAnsi="Arial"/>
          <w:iCs/>
          <w:sz w:val="24"/>
          <w:szCs w:val="24"/>
          <w:lang w:val="ro-RO"/>
        </w:rPr>
        <w:lastRenderedPageBreak/>
        <w:t xml:space="preserve"> </w:t>
      </w:r>
      <w:r w:rsidRPr="00B60D33">
        <w:rPr>
          <w:rFonts w:ascii="Arial" w:hAnsi="Arial"/>
          <w:iCs/>
          <w:sz w:val="24"/>
          <w:szCs w:val="24"/>
          <w:lang w:val="it-IT"/>
        </w:rPr>
        <w:t>c) cu persoane juridice private: cu</w:t>
      </w:r>
      <w:r w:rsidRPr="00B60D33">
        <w:rPr>
          <w:rFonts w:ascii="Arial" w:hAnsi="Arial"/>
          <w:sz w:val="24"/>
          <w:szCs w:val="24"/>
          <w:lang w:val="ro-RO"/>
        </w:rPr>
        <w:t xml:space="preserve"> agenti economici care au contracte încheiate cu Primaria municipiului Bistrita</w:t>
      </w:r>
      <w:r w:rsidRPr="00B60D33">
        <w:rPr>
          <w:rFonts w:ascii="Arial" w:hAnsi="Arial"/>
          <w:color w:val="FF0000"/>
          <w:sz w:val="24"/>
          <w:szCs w:val="24"/>
          <w:lang w:val="ro-RO"/>
        </w:rPr>
        <w:t>.</w:t>
      </w:r>
    </w:p>
    <w:p w14:paraId="51CC272C" w14:textId="77777777" w:rsidR="00926A95" w:rsidRPr="00B60D33" w:rsidRDefault="00926A95" w:rsidP="00BA2A40">
      <w:pPr>
        <w:autoSpaceDE w:val="0"/>
        <w:autoSpaceDN w:val="0"/>
        <w:adjustRightInd w:val="0"/>
        <w:spacing w:after="0" w:line="240" w:lineRule="auto"/>
        <w:ind w:left="902" w:hanging="540"/>
        <w:jc w:val="both"/>
        <w:rPr>
          <w:rFonts w:ascii="Arial" w:hAnsi="Arial"/>
          <w:sz w:val="24"/>
          <w:szCs w:val="24"/>
          <w:lang w:val="ro-RO"/>
        </w:rPr>
      </w:pPr>
      <w:r w:rsidRPr="005874D4">
        <w:rPr>
          <w:rFonts w:ascii="Arial" w:hAnsi="Arial"/>
          <w:iCs/>
          <w:sz w:val="24"/>
          <w:szCs w:val="24"/>
          <w:lang w:val="ro-RO"/>
        </w:rPr>
        <w:t xml:space="preserve">3. Limite de competenţă: </w:t>
      </w:r>
      <w:r w:rsidR="0053685D" w:rsidRPr="005874D4">
        <w:rPr>
          <w:rFonts w:ascii="Arial" w:hAnsi="Arial"/>
          <w:sz w:val="24"/>
          <w:szCs w:val="24"/>
          <w:lang w:val="ro-RO"/>
        </w:rPr>
        <w:t>aplicarea si executarea legilor</w:t>
      </w:r>
      <w:r w:rsidR="0053685D" w:rsidRPr="00B60D33">
        <w:rPr>
          <w:rFonts w:ascii="Arial" w:hAnsi="Arial"/>
          <w:sz w:val="24"/>
          <w:szCs w:val="24"/>
          <w:lang w:val="ro-RO"/>
        </w:rPr>
        <w:t>, studii, control, coordonare, luarea deciziilor.</w:t>
      </w:r>
    </w:p>
    <w:p w14:paraId="20079B7A" w14:textId="77777777" w:rsidR="00926A95" w:rsidRPr="005874D4" w:rsidRDefault="00926A95" w:rsidP="00BA2A40">
      <w:pPr>
        <w:autoSpaceDE w:val="0"/>
        <w:autoSpaceDN w:val="0"/>
        <w:adjustRightInd w:val="0"/>
        <w:spacing w:after="0" w:line="240" w:lineRule="auto"/>
        <w:ind w:firstLine="360"/>
        <w:jc w:val="both"/>
        <w:rPr>
          <w:rFonts w:ascii="Arial" w:hAnsi="Arial"/>
          <w:iCs/>
          <w:sz w:val="24"/>
          <w:szCs w:val="24"/>
          <w:lang w:val="ro-RO"/>
        </w:rPr>
      </w:pPr>
      <w:r w:rsidRPr="005874D4">
        <w:rPr>
          <w:rFonts w:ascii="Arial" w:hAnsi="Arial"/>
          <w:iCs/>
          <w:sz w:val="24"/>
          <w:szCs w:val="24"/>
          <w:lang w:val="ro-RO"/>
        </w:rPr>
        <w:t>4. Delegarea de atribuţii şi competenţă : Nu este cazul.</w:t>
      </w:r>
    </w:p>
    <w:p w14:paraId="5EE45EA7" w14:textId="77777777" w:rsidR="0053685D" w:rsidRPr="005874D4" w:rsidRDefault="0053685D" w:rsidP="005E7DE1">
      <w:pPr>
        <w:autoSpaceDE w:val="0"/>
        <w:autoSpaceDN w:val="0"/>
        <w:adjustRightInd w:val="0"/>
        <w:spacing w:after="0" w:line="240" w:lineRule="auto"/>
        <w:ind w:firstLine="360"/>
        <w:jc w:val="both"/>
        <w:rPr>
          <w:rFonts w:ascii="Arial" w:hAnsi="Arial"/>
          <w:iCs/>
          <w:sz w:val="24"/>
          <w:szCs w:val="24"/>
          <w:lang w:val="ro-RO"/>
        </w:rPr>
      </w:pPr>
    </w:p>
    <w:p w14:paraId="7A100382" w14:textId="77777777" w:rsidR="00926A95" w:rsidRPr="00B60D33" w:rsidRDefault="00926A95" w:rsidP="00BA2A40">
      <w:pPr>
        <w:spacing w:after="0" w:line="240" w:lineRule="auto"/>
        <w:rPr>
          <w:rFonts w:ascii="Arial" w:hAnsi="Arial"/>
          <w:b/>
          <w:sz w:val="24"/>
          <w:szCs w:val="24"/>
          <w:lang w:val="ro-RO"/>
        </w:rPr>
      </w:pPr>
      <w:r w:rsidRPr="00B60D33">
        <w:rPr>
          <w:rFonts w:ascii="Arial" w:hAnsi="Arial"/>
          <w:b/>
          <w:sz w:val="24"/>
          <w:szCs w:val="24"/>
          <w:lang w:val="ro-RO"/>
        </w:rPr>
        <w:t xml:space="preserve">      Întocmit de :</w:t>
      </w:r>
    </w:p>
    <w:p w14:paraId="53638012" w14:textId="3C074772" w:rsidR="00926A95" w:rsidRPr="00B60D33" w:rsidRDefault="0053685D" w:rsidP="00BA2A40">
      <w:pPr>
        <w:autoSpaceDE w:val="0"/>
        <w:autoSpaceDN w:val="0"/>
        <w:adjustRightInd w:val="0"/>
        <w:spacing w:after="0" w:line="240" w:lineRule="auto"/>
        <w:jc w:val="both"/>
        <w:rPr>
          <w:rFonts w:ascii="Arial" w:hAnsi="Arial"/>
          <w:b/>
          <w:iCs/>
          <w:sz w:val="24"/>
          <w:szCs w:val="24"/>
          <w:lang w:val="it-IT"/>
        </w:rPr>
      </w:pPr>
      <w:r w:rsidRPr="00B60D33">
        <w:rPr>
          <w:rFonts w:ascii="Arial" w:hAnsi="Arial"/>
          <w:iCs/>
          <w:sz w:val="24"/>
          <w:szCs w:val="24"/>
          <w:lang w:val="it-IT"/>
        </w:rPr>
        <w:t xml:space="preserve">      1. </w:t>
      </w:r>
      <w:r w:rsidR="00926A95" w:rsidRPr="00B60D33">
        <w:rPr>
          <w:rFonts w:ascii="Arial" w:hAnsi="Arial"/>
          <w:iCs/>
          <w:sz w:val="24"/>
          <w:szCs w:val="24"/>
          <w:lang w:val="it-IT"/>
        </w:rPr>
        <w:t xml:space="preserve">Numele şi prenumele : </w:t>
      </w:r>
    </w:p>
    <w:p w14:paraId="2B351778" w14:textId="6406CECC" w:rsidR="00926A95" w:rsidRPr="005874D4" w:rsidRDefault="00926A95" w:rsidP="00BA2A40">
      <w:pPr>
        <w:autoSpaceDE w:val="0"/>
        <w:autoSpaceDN w:val="0"/>
        <w:adjustRightInd w:val="0"/>
        <w:spacing w:after="0" w:line="240" w:lineRule="auto"/>
        <w:jc w:val="both"/>
        <w:rPr>
          <w:rFonts w:ascii="Arial" w:hAnsi="Arial"/>
          <w:iCs/>
          <w:sz w:val="24"/>
          <w:szCs w:val="24"/>
          <w:lang w:val="it-IT"/>
        </w:rPr>
      </w:pPr>
      <w:r w:rsidRPr="00B60D33">
        <w:rPr>
          <w:rFonts w:ascii="Arial" w:hAnsi="Arial"/>
          <w:iCs/>
          <w:sz w:val="24"/>
          <w:szCs w:val="24"/>
          <w:lang w:val="it-IT"/>
        </w:rPr>
        <w:t xml:space="preserve"> </w:t>
      </w:r>
      <w:r w:rsidR="0053685D" w:rsidRPr="005874D4">
        <w:rPr>
          <w:rFonts w:ascii="Arial" w:hAnsi="Arial"/>
          <w:iCs/>
          <w:sz w:val="24"/>
          <w:szCs w:val="24"/>
          <w:lang w:val="it-IT"/>
        </w:rPr>
        <w:t xml:space="preserve">      2. </w:t>
      </w:r>
      <w:r w:rsidRPr="005874D4">
        <w:rPr>
          <w:rFonts w:ascii="Arial" w:hAnsi="Arial"/>
          <w:iCs/>
          <w:sz w:val="24"/>
          <w:szCs w:val="24"/>
          <w:lang w:val="it-IT"/>
        </w:rPr>
        <w:t xml:space="preserve">Funcţia publică de conducere : </w:t>
      </w:r>
      <w:r w:rsidR="00B60D33" w:rsidRPr="005874D4">
        <w:rPr>
          <w:rFonts w:ascii="Arial" w:hAnsi="Arial"/>
          <w:iCs/>
          <w:sz w:val="24"/>
          <w:szCs w:val="24"/>
          <w:lang w:val="it-IT"/>
        </w:rPr>
        <w:t>Șef serviciu</w:t>
      </w:r>
      <w:r w:rsidR="00DF7A56" w:rsidRPr="005874D4">
        <w:rPr>
          <w:rFonts w:ascii="Arial" w:hAnsi="Arial"/>
          <w:iCs/>
          <w:sz w:val="24"/>
          <w:szCs w:val="24"/>
          <w:lang w:val="it-IT"/>
        </w:rPr>
        <w:t xml:space="preserve"> Cladiri Publice</w:t>
      </w:r>
    </w:p>
    <w:p w14:paraId="2ED223C5" w14:textId="77777777" w:rsidR="00926A95" w:rsidRPr="005874D4" w:rsidRDefault="00926A95" w:rsidP="00BA2A40">
      <w:pPr>
        <w:autoSpaceDE w:val="0"/>
        <w:autoSpaceDN w:val="0"/>
        <w:adjustRightInd w:val="0"/>
        <w:spacing w:after="0" w:line="240" w:lineRule="auto"/>
        <w:jc w:val="both"/>
        <w:rPr>
          <w:rFonts w:ascii="Arial" w:hAnsi="Arial"/>
          <w:iCs/>
          <w:sz w:val="24"/>
          <w:szCs w:val="24"/>
          <w:lang w:val="it-IT"/>
        </w:rPr>
      </w:pPr>
      <w:r w:rsidRPr="005874D4">
        <w:rPr>
          <w:rFonts w:ascii="Arial" w:hAnsi="Arial"/>
          <w:iCs/>
          <w:sz w:val="24"/>
          <w:szCs w:val="24"/>
          <w:lang w:val="it-IT"/>
        </w:rPr>
        <w:t xml:space="preserve"> </w:t>
      </w:r>
      <w:r w:rsidR="0053685D" w:rsidRPr="005874D4">
        <w:rPr>
          <w:rFonts w:ascii="Arial" w:hAnsi="Arial"/>
          <w:iCs/>
          <w:sz w:val="24"/>
          <w:szCs w:val="24"/>
          <w:lang w:val="it-IT"/>
        </w:rPr>
        <w:t xml:space="preserve">      </w:t>
      </w:r>
      <w:r w:rsidRPr="005874D4">
        <w:rPr>
          <w:rFonts w:ascii="Arial" w:hAnsi="Arial"/>
          <w:iCs/>
          <w:sz w:val="24"/>
          <w:szCs w:val="24"/>
          <w:lang w:val="it-IT"/>
        </w:rPr>
        <w:t xml:space="preserve">3. Semnătura : </w:t>
      </w:r>
    </w:p>
    <w:p w14:paraId="4EB319DA" w14:textId="77777777" w:rsidR="0053685D" w:rsidRPr="005874D4" w:rsidRDefault="00926A95" w:rsidP="00BA2A40">
      <w:pPr>
        <w:autoSpaceDE w:val="0"/>
        <w:autoSpaceDN w:val="0"/>
        <w:adjustRightInd w:val="0"/>
        <w:spacing w:after="0" w:line="240" w:lineRule="auto"/>
        <w:jc w:val="both"/>
        <w:rPr>
          <w:rFonts w:ascii="Arial" w:hAnsi="Arial"/>
          <w:iCs/>
          <w:sz w:val="24"/>
          <w:szCs w:val="24"/>
          <w:lang w:val="it-IT"/>
        </w:rPr>
      </w:pPr>
      <w:r w:rsidRPr="005874D4">
        <w:rPr>
          <w:rFonts w:ascii="Arial" w:hAnsi="Arial"/>
          <w:iCs/>
          <w:sz w:val="24"/>
          <w:szCs w:val="24"/>
          <w:lang w:val="it-IT"/>
        </w:rPr>
        <w:t xml:space="preserve"> </w:t>
      </w:r>
      <w:r w:rsidR="0053685D" w:rsidRPr="005874D4">
        <w:rPr>
          <w:rFonts w:ascii="Arial" w:hAnsi="Arial"/>
          <w:iCs/>
          <w:sz w:val="24"/>
          <w:szCs w:val="24"/>
          <w:lang w:val="it-IT"/>
        </w:rPr>
        <w:t xml:space="preserve">      </w:t>
      </w:r>
      <w:r w:rsidRPr="005874D4">
        <w:rPr>
          <w:rFonts w:ascii="Arial" w:hAnsi="Arial"/>
          <w:iCs/>
          <w:sz w:val="24"/>
          <w:szCs w:val="24"/>
          <w:lang w:val="it-IT"/>
        </w:rPr>
        <w:t xml:space="preserve">4. Data întocmirii : </w:t>
      </w:r>
    </w:p>
    <w:p w14:paraId="47F39F81" w14:textId="77777777" w:rsidR="00BA2A40" w:rsidRPr="005874D4" w:rsidRDefault="00BA2A40" w:rsidP="00BA2A40">
      <w:pPr>
        <w:autoSpaceDE w:val="0"/>
        <w:autoSpaceDN w:val="0"/>
        <w:adjustRightInd w:val="0"/>
        <w:spacing w:after="0" w:line="240" w:lineRule="auto"/>
        <w:jc w:val="both"/>
        <w:rPr>
          <w:rFonts w:ascii="Arial" w:hAnsi="Arial"/>
          <w:iCs/>
          <w:sz w:val="24"/>
          <w:szCs w:val="24"/>
          <w:lang w:val="it-IT"/>
        </w:rPr>
      </w:pPr>
    </w:p>
    <w:p w14:paraId="683AF380" w14:textId="77777777" w:rsidR="00926A95" w:rsidRPr="005874D4" w:rsidRDefault="00926A95" w:rsidP="00BA2A40">
      <w:pPr>
        <w:autoSpaceDE w:val="0"/>
        <w:autoSpaceDN w:val="0"/>
        <w:adjustRightInd w:val="0"/>
        <w:spacing w:after="0" w:line="240" w:lineRule="auto"/>
        <w:jc w:val="both"/>
        <w:rPr>
          <w:rFonts w:ascii="Arial" w:hAnsi="Arial"/>
          <w:b/>
          <w:iCs/>
          <w:sz w:val="24"/>
          <w:szCs w:val="24"/>
          <w:lang w:val="it-IT"/>
        </w:rPr>
      </w:pPr>
      <w:r w:rsidRPr="005874D4">
        <w:rPr>
          <w:rFonts w:ascii="Arial" w:hAnsi="Arial"/>
          <w:iCs/>
          <w:sz w:val="24"/>
          <w:szCs w:val="24"/>
          <w:lang w:val="it-IT"/>
        </w:rPr>
        <w:t xml:space="preserve">     </w:t>
      </w:r>
      <w:r w:rsidRPr="005874D4">
        <w:rPr>
          <w:rFonts w:ascii="Arial" w:hAnsi="Arial"/>
          <w:b/>
          <w:iCs/>
          <w:sz w:val="24"/>
          <w:szCs w:val="24"/>
          <w:lang w:val="it-IT"/>
        </w:rPr>
        <w:t xml:space="preserve"> Luat la cunoştinţă de către ocupantul postului                               </w:t>
      </w:r>
    </w:p>
    <w:p w14:paraId="389C54F6" w14:textId="77777777" w:rsidR="00926A95" w:rsidRPr="005874D4" w:rsidRDefault="0053685D" w:rsidP="00BA2A40">
      <w:pPr>
        <w:autoSpaceDE w:val="0"/>
        <w:autoSpaceDN w:val="0"/>
        <w:adjustRightInd w:val="0"/>
        <w:spacing w:after="0" w:line="240" w:lineRule="auto"/>
        <w:jc w:val="both"/>
        <w:rPr>
          <w:rFonts w:ascii="Arial" w:hAnsi="Arial"/>
          <w:iCs/>
          <w:sz w:val="24"/>
          <w:szCs w:val="24"/>
          <w:lang w:val="it-IT"/>
        </w:rPr>
      </w:pPr>
      <w:r w:rsidRPr="005874D4">
        <w:rPr>
          <w:rFonts w:ascii="Arial" w:hAnsi="Arial"/>
          <w:iCs/>
          <w:sz w:val="24"/>
          <w:szCs w:val="24"/>
          <w:lang w:val="it-IT"/>
        </w:rPr>
        <w:t xml:space="preserve">   </w:t>
      </w:r>
      <w:r w:rsidR="00BA2A40" w:rsidRPr="005874D4">
        <w:rPr>
          <w:rFonts w:ascii="Arial" w:hAnsi="Arial"/>
          <w:iCs/>
          <w:sz w:val="24"/>
          <w:szCs w:val="24"/>
          <w:lang w:val="it-IT"/>
        </w:rPr>
        <w:t xml:space="preserve"> </w:t>
      </w:r>
      <w:r w:rsidRPr="005874D4">
        <w:rPr>
          <w:rFonts w:ascii="Arial" w:hAnsi="Arial"/>
          <w:iCs/>
          <w:sz w:val="24"/>
          <w:szCs w:val="24"/>
          <w:lang w:val="it-IT"/>
        </w:rPr>
        <w:t xml:space="preserve"> </w:t>
      </w:r>
      <w:r w:rsidR="00926A95" w:rsidRPr="005874D4">
        <w:rPr>
          <w:rFonts w:ascii="Arial" w:hAnsi="Arial"/>
          <w:iCs/>
          <w:sz w:val="24"/>
          <w:szCs w:val="24"/>
          <w:lang w:val="it-IT"/>
        </w:rPr>
        <w:t xml:space="preserve"> 1. Numele şi prenumele : </w:t>
      </w:r>
    </w:p>
    <w:p w14:paraId="60742494" w14:textId="77777777" w:rsidR="00926A95" w:rsidRPr="005874D4" w:rsidRDefault="00926A95" w:rsidP="00BA2A40">
      <w:pPr>
        <w:autoSpaceDE w:val="0"/>
        <w:autoSpaceDN w:val="0"/>
        <w:adjustRightInd w:val="0"/>
        <w:spacing w:after="0" w:line="240" w:lineRule="auto"/>
        <w:jc w:val="both"/>
        <w:rPr>
          <w:rFonts w:ascii="Arial" w:hAnsi="Arial"/>
          <w:iCs/>
          <w:sz w:val="24"/>
          <w:szCs w:val="24"/>
          <w:lang w:val="pt-BR"/>
        </w:rPr>
      </w:pPr>
      <w:r w:rsidRPr="005874D4">
        <w:rPr>
          <w:rFonts w:ascii="Arial" w:hAnsi="Arial"/>
          <w:iCs/>
          <w:sz w:val="24"/>
          <w:szCs w:val="24"/>
          <w:lang w:val="it-IT"/>
        </w:rPr>
        <w:t xml:space="preserve"> </w:t>
      </w:r>
      <w:r w:rsidR="0053685D" w:rsidRPr="005874D4">
        <w:rPr>
          <w:rFonts w:ascii="Arial" w:hAnsi="Arial"/>
          <w:iCs/>
          <w:sz w:val="24"/>
          <w:szCs w:val="24"/>
          <w:lang w:val="it-IT"/>
        </w:rPr>
        <w:t xml:space="preserve">   </w:t>
      </w:r>
      <w:r w:rsidR="00BA2A40" w:rsidRPr="005874D4">
        <w:rPr>
          <w:rFonts w:ascii="Arial" w:hAnsi="Arial"/>
          <w:iCs/>
          <w:sz w:val="24"/>
          <w:szCs w:val="24"/>
          <w:lang w:val="it-IT"/>
        </w:rPr>
        <w:t xml:space="preserve"> </w:t>
      </w:r>
      <w:r w:rsidR="0053685D" w:rsidRPr="005874D4">
        <w:rPr>
          <w:rFonts w:ascii="Arial" w:hAnsi="Arial"/>
          <w:iCs/>
          <w:sz w:val="24"/>
          <w:szCs w:val="24"/>
          <w:lang w:val="it-IT"/>
        </w:rPr>
        <w:t xml:space="preserve"> </w:t>
      </w:r>
      <w:r w:rsidRPr="005874D4">
        <w:rPr>
          <w:rFonts w:ascii="Arial" w:hAnsi="Arial"/>
          <w:iCs/>
          <w:sz w:val="24"/>
          <w:szCs w:val="24"/>
          <w:lang w:val="pt-BR"/>
        </w:rPr>
        <w:t xml:space="preserve">2. Semnătura : </w:t>
      </w:r>
    </w:p>
    <w:p w14:paraId="62AC18FB" w14:textId="77777777" w:rsidR="00BA2A40" w:rsidRPr="005874D4" w:rsidRDefault="00926A95" w:rsidP="00BA2A40">
      <w:pPr>
        <w:autoSpaceDE w:val="0"/>
        <w:autoSpaceDN w:val="0"/>
        <w:adjustRightInd w:val="0"/>
        <w:spacing w:after="0" w:line="240" w:lineRule="auto"/>
        <w:jc w:val="both"/>
        <w:rPr>
          <w:rFonts w:ascii="Arial" w:hAnsi="Arial"/>
          <w:iCs/>
          <w:sz w:val="24"/>
          <w:szCs w:val="24"/>
          <w:lang w:val="pt-BR"/>
        </w:rPr>
      </w:pPr>
      <w:r w:rsidRPr="005874D4">
        <w:rPr>
          <w:rFonts w:ascii="Arial" w:hAnsi="Arial"/>
          <w:iCs/>
          <w:sz w:val="24"/>
          <w:szCs w:val="24"/>
          <w:lang w:val="pt-BR"/>
        </w:rPr>
        <w:t xml:space="preserve"> </w:t>
      </w:r>
      <w:r w:rsidR="0053685D" w:rsidRPr="005874D4">
        <w:rPr>
          <w:rFonts w:ascii="Arial" w:hAnsi="Arial"/>
          <w:iCs/>
          <w:sz w:val="24"/>
          <w:szCs w:val="24"/>
          <w:lang w:val="pt-BR"/>
        </w:rPr>
        <w:t xml:space="preserve">  </w:t>
      </w:r>
      <w:r w:rsidR="00BA2A40" w:rsidRPr="005874D4">
        <w:rPr>
          <w:rFonts w:ascii="Arial" w:hAnsi="Arial"/>
          <w:iCs/>
          <w:sz w:val="24"/>
          <w:szCs w:val="24"/>
          <w:lang w:val="pt-BR"/>
        </w:rPr>
        <w:t xml:space="preserve"> </w:t>
      </w:r>
      <w:r w:rsidR="0053685D" w:rsidRPr="005874D4">
        <w:rPr>
          <w:rFonts w:ascii="Arial" w:hAnsi="Arial"/>
          <w:iCs/>
          <w:sz w:val="24"/>
          <w:szCs w:val="24"/>
          <w:lang w:val="pt-BR"/>
        </w:rPr>
        <w:t xml:space="preserve">  </w:t>
      </w:r>
      <w:r w:rsidRPr="005874D4">
        <w:rPr>
          <w:rFonts w:ascii="Arial" w:hAnsi="Arial"/>
          <w:iCs/>
          <w:sz w:val="24"/>
          <w:szCs w:val="24"/>
          <w:lang w:val="pt-BR"/>
        </w:rPr>
        <w:t>3. Data :</w:t>
      </w:r>
      <w:r w:rsidR="0053685D" w:rsidRPr="005874D4">
        <w:rPr>
          <w:rFonts w:ascii="Arial" w:hAnsi="Arial"/>
          <w:iCs/>
          <w:sz w:val="24"/>
          <w:szCs w:val="24"/>
          <w:lang w:val="pt-BR"/>
        </w:rPr>
        <w:t xml:space="preserve"> </w:t>
      </w:r>
    </w:p>
    <w:p w14:paraId="7F473F81" w14:textId="77777777" w:rsidR="00BA2A40" w:rsidRPr="00B60D33" w:rsidRDefault="00BA2A40" w:rsidP="00BA2A40">
      <w:pPr>
        <w:autoSpaceDE w:val="0"/>
        <w:autoSpaceDN w:val="0"/>
        <w:adjustRightInd w:val="0"/>
        <w:spacing w:after="0" w:line="240" w:lineRule="auto"/>
        <w:jc w:val="both"/>
        <w:rPr>
          <w:rFonts w:ascii="Arial" w:hAnsi="Arial"/>
          <w:b/>
          <w:sz w:val="24"/>
          <w:szCs w:val="24"/>
          <w:lang w:val="ro-RO"/>
        </w:rPr>
      </w:pPr>
      <w:r w:rsidRPr="00B60D33">
        <w:rPr>
          <w:rFonts w:ascii="Arial" w:hAnsi="Arial"/>
          <w:sz w:val="24"/>
          <w:szCs w:val="24"/>
          <w:lang w:val="ro-RO"/>
        </w:rPr>
        <w:t xml:space="preserve">     </w:t>
      </w:r>
      <w:r w:rsidRPr="00B60D33">
        <w:rPr>
          <w:rFonts w:ascii="Arial" w:hAnsi="Arial"/>
          <w:b/>
          <w:sz w:val="24"/>
          <w:szCs w:val="24"/>
          <w:lang w:val="ro-RO"/>
        </w:rPr>
        <w:t xml:space="preserve">Contrasemnează:                                                          </w:t>
      </w:r>
    </w:p>
    <w:p w14:paraId="6B5C2E66" w14:textId="097B3D8D" w:rsidR="00BA2A40" w:rsidRPr="00B60D33" w:rsidRDefault="00BA2A40" w:rsidP="00BA2A40">
      <w:pPr>
        <w:spacing w:after="0" w:line="240" w:lineRule="auto"/>
        <w:rPr>
          <w:rFonts w:ascii="Arial" w:hAnsi="Arial"/>
          <w:sz w:val="24"/>
          <w:szCs w:val="24"/>
          <w:lang w:val="ro-RO"/>
        </w:rPr>
      </w:pPr>
      <w:r w:rsidRPr="00B60D33">
        <w:rPr>
          <w:rFonts w:ascii="Arial" w:hAnsi="Arial"/>
          <w:sz w:val="24"/>
          <w:szCs w:val="24"/>
          <w:lang w:val="ro-RO"/>
        </w:rPr>
        <w:t xml:space="preserve">     1. Numele şi prenumele :</w:t>
      </w:r>
    </w:p>
    <w:p w14:paraId="4A6CE6AE" w14:textId="176B5B20" w:rsidR="00BA2A40" w:rsidRPr="00B60D33" w:rsidRDefault="00BA2A40" w:rsidP="00BA2A40">
      <w:pPr>
        <w:spacing w:after="0" w:line="240" w:lineRule="auto"/>
        <w:rPr>
          <w:rFonts w:ascii="Arial" w:hAnsi="Arial"/>
          <w:sz w:val="24"/>
          <w:szCs w:val="24"/>
          <w:lang w:val="ro-RO"/>
        </w:rPr>
      </w:pPr>
      <w:r w:rsidRPr="00B60D33">
        <w:rPr>
          <w:rFonts w:ascii="Arial" w:hAnsi="Arial"/>
          <w:sz w:val="24"/>
          <w:szCs w:val="24"/>
          <w:lang w:val="ro-RO"/>
        </w:rPr>
        <w:t xml:space="preserve">     2. Funcţia:</w:t>
      </w:r>
      <w:r w:rsidR="00B60D33" w:rsidRPr="00E00926">
        <w:rPr>
          <w:sz w:val="24"/>
          <w:szCs w:val="24"/>
          <w:lang w:val="pt-BR"/>
        </w:rPr>
        <w:t xml:space="preserve">  </w:t>
      </w:r>
      <w:r w:rsidR="00B60D33" w:rsidRPr="00E00926">
        <w:rPr>
          <w:rFonts w:ascii="Arial" w:hAnsi="Arial"/>
          <w:b/>
          <w:bCs/>
          <w:sz w:val="24"/>
          <w:szCs w:val="24"/>
          <w:lang w:val="pt-BR"/>
        </w:rPr>
        <w:t>D</w:t>
      </w:r>
      <w:r w:rsidR="00B60D33" w:rsidRPr="00B60D33">
        <w:rPr>
          <w:rFonts w:ascii="Arial" w:hAnsi="Arial"/>
          <w:b/>
          <w:bCs/>
          <w:sz w:val="24"/>
          <w:szCs w:val="24"/>
          <w:lang w:val="ro-RO"/>
        </w:rPr>
        <w:t>irector executiv</w:t>
      </w:r>
      <w:r w:rsidR="00DF7A56">
        <w:rPr>
          <w:rFonts w:ascii="Arial" w:hAnsi="Arial"/>
          <w:b/>
          <w:bCs/>
          <w:sz w:val="24"/>
          <w:szCs w:val="24"/>
          <w:lang w:val="ro-RO"/>
        </w:rPr>
        <w:t xml:space="preserve"> Directia Tehnica;</w:t>
      </w:r>
    </w:p>
    <w:p w14:paraId="4EDA8324" w14:textId="77777777" w:rsidR="00BA2A40" w:rsidRPr="00B60D33" w:rsidRDefault="00BA2A40" w:rsidP="00BA2A40">
      <w:pPr>
        <w:spacing w:after="0" w:line="240" w:lineRule="auto"/>
        <w:rPr>
          <w:rFonts w:ascii="Arial" w:hAnsi="Arial"/>
          <w:sz w:val="24"/>
          <w:szCs w:val="24"/>
          <w:lang w:val="ro-RO"/>
        </w:rPr>
      </w:pPr>
      <w:r w:rsidRPr="00B60D33">
        <w:rPr>
          <w:rFonts w:ascii="Arial" w:hAnsi="Arial"/>
          <w:sz w:val="24"/>
          <w:szCs w:val="24"/>
          <w:lang w:val="ro-RO"/>
        </w:rPr>
        <w:t xml:space="preserve">     3. Semnătura </w:t>
      </w:r>
    </w:p>
    <w:p w14:paraId="2FE5E56E" w14:textId="77777777" w:rsidR="00926A95" w:rsidRPr="00B60D33" w:rsidRDefault="00BA2A40" w:rsidP="00BA2A40">
      <w:pPr>
        <w:spacing w:after="0" w:line="240" w:lineRule="auto"/>
        <w:rPr>
          <w:rFonts w:ascii="Arial" w:hAnsi="Arial"/>
          <w:color w:val="FF0000"/>
          <w:sz w:val="24"/>
          <w:szCs w:val="24"/>
        </w:rPr>
      </w:pPr>
      <w:r w:rsidRPr="00B60D33">
        <w:rPr>
          <w:rFonts w:ascii="Arial" w:hAnsi="Arial"/>
          <w:sz w:val="24"/>
          <w:szCs w:val="24"/>
          <w:lang w:val="ro-RO"/>
        </w:rPr>
        <w:t xml:space="preserve">     4. Data </w:t>
      </w:r>
    </w:p>
    <w:sectPr w:rsidR="00926A95" w:rsidRPr="00B60D33" w:rsidSect="00916A45">
      <w:footerReference w:type="default" r:id="rId8"/>
      <w:pgSz w:w="12240" w:h="15840"/>
      <w:pgMar w:top="851" w:right="72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23758" w14:textId="77777777" w:rsidR="00750296" w:rsidRDefault="00750296" w:rsidP="005560D3">
      <w:pPr>
        <w:spacing w:after="0" w:line="240" w:lineRule="auto"/>
      </w:pPr>
      <w:r>
        <w:separator/>
      </w:r>
    </w:p>
  </w:endnote>
  <w:endnote w:type="continuationSeparator" w:id="0">
    <w:p w14:paraId="21309480" w14:textId="77777777" w:rsidR="00750296" w:rsidRDefault="00750296" w:rsidP="0055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4E9BE" w14:textId="77777777" w:rsidR="00926A95" w:rsidRDefault="002334D0">
    <w:pPr>
      <w:pStyle w:val="Footer"/>
      <w:jc w:val="center"/>
    </w:pPr>
    <w:r>
      <w:fldChar w:fldCharType="begin"/>
    </w:r>
    <w:r>
      <w:instrText xml:space="preserve"> PAGE   \* MERGEFORMAT </w:instrText>
    </w:r>
    <w:r>
      <w:fldChar w:fldCharType="separate"/>
    </w:r>
    <w:r w:rsidR="00222EA4">
      <w:rPr>
        <w:noProof/>
      </w:rPr>
      <w:t>1</w:t>
    </w:r>
    <w:r>
      <w:rPr>
        <w:noProof/>
      </w:rPr>
      <w:fldChar w:fldCharType="end"/>
    </w:r>
  </w:p>
  <w:p w14:paraId="5A17E8A4" w14:textId="77777777" w:rsidR="00926A95" w:rsidRDefault="0092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71389" w14:textId="77777777" w:rsidR="00750296" w:rsidRDefault="00750296" w:rsidP="005560D3">
      <w:pPr>
        <w:spacing w:after="0" w:line="240" w:lineRule="auto"/>
      </w:pPr>
      <w:r>
        <w:separator/>
      </w:r>
    </w:p>
  </w:footnote>
  <w:footnote w:type="continuationSeparator" w:id="0">
    <w:p w14:paraId="1E697236" w14:textId="77777777" w:rsidR="00750296" w:rsidRDefault="00750296" w:rsidP="00556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349FC"/>
    <w:multiLevelType w:val="hybridMultilevel"/>
    <w:tmpl w:val="F98C1692"/>
    <w:lvl w:ilvl="0" w:tplc="D81892AA">
      <w:numFmt w:val="bullet"/>
      <w:lvlText w:val="-"/>
      <w:lvlJc w:val="left"/>
      <w:pPr>
        <w:ind w:left="502" w:hanging="360"/>
      </w:pPr>
      <w:rPr>
        <w:rFonts w:ascii="Calibri" w:eastAsia="Times New Roman" w:hAnsi="Calibri" w:hint="default"/>
      </w:rPr>
    </w:lvl>
    <w:lvl w:ilvl="1" w:tplc="04090003" w:tentative="1">
      <w:start w:val="1"/>
      <w:numFmt w:val="bullet"/>
      <w:lvlText w:val="o"/>
      <w:lvlJc w:val="left"/>
      <w:pPr>
        <w:ind w:left="982" w:hanging="360"/>
      </w:pPr>
      <w:rPr>
        <w:rFonts w:ascii="Courier New" w:hAnsi="Courier New" w:hint="default"/>
      </w:rPr>
    </w:lvl>
    <w:lvl w:ilvl="2" w:tplc="04090005" w:tentative="1">
      <w:start w:val="1"/>
      <w:numFmt w:val="bullet"/>
      <w:lvlText w:val=""/>
      <w:lvlJc w:val="left"/>
      <w:pPr>
        <w:ind w:left="1702" w:hanging="360"/>
      </w:pPr>
      <w:rPr>
        <w:rFonts w:ascii="Wingdings" w:hAnsi="Wingdings" w:hint="default"/>
      </w:rPr>
    </w:lvl>
    <w:lvl w:ilvl="3" w:tplc="04090001" w:tentative="1">
      <w:start w:val="1"/>
      <w:numFmt w:val="bullet"/>
      <w:lvlText w:val=""/>
      <w:lvlJc w:val="left"/>
      <w:pPr>
        <w:ind w:left="2422" w:hanging="360"/>
      </w:pPr>
      <w:rPr>
        <w:rFonts w:ascii="Symbol" w:hAnsi="Symbol" w:hint="default"/>
      </w:rPr>
    </w:lvl>
    <w:lvl w:ilvl="4" w:tplc="04090003" w:tentative="1">
      <w:start w:val="1"/>
      <w:numFmt w:val="bullet"/>
      <w:lvlText w:val="o"/>
      <w:lvlJc w:val="left"/>
      <w:pPr>
        <w:ind w:left="3142" w:hanging="360"/>
      </w:pPr>
      <w:rPr>
        <w:rFonts w:ascii="Courier New" w:hAnsi="Courier New" w:hint="default"/>
      </w:rPr>
    </w:lvl>
    <w:lvl w:ilvl="5" w:tplc="04090005" w:tentative="1">
      <w:start w:val="1"/>
      <w:numFmt w:val="bullet"/>
      <w:lvlText w:val=""/>
      <w:lvlJc w:val="left"/>
      <w:pPr>
        <w:ind w:left="3862" w:hanging="360"/>
      </w:pPr>
      <w:rPr>
        <w:rFonts w:ascii="Wingdings" w:hAnsi="Wingdings" w:hint="default"/>
      </w:rPr>
    </w:lvl>
    <w:lvl w:ilvl="6" w:tplc="04090001" w:tentative="1">
      <w:start w:val="1"/>
      <w:numFmt w:val="bullet"/>
      <w:lvlText w:val=""/>
      <w:lvlJc w:val="left"/>
      <w:pPr>
        <w:ind w:left="4582" w:hanging="360"/>
      </w:pPr>
      <w:rPr>
        <w:rFonts w:ascii="Symbol" w:hAnsi="Symbol" w:hint="default"/>
      </w:rPr>
    </w:lvl>
    <w:lvl w:ilvl="7" w:tplc="04090003" w:tentative="1">
      <w:start w:val="1"/>
      <w:numFmt w:val="bullet"/>
      <w:lvlText w:val="o"/>
      <w:lvlJc w:val="left"/>
      <w:pPr>
        <w:ind w:left="5302" w:hanging="360"/>
      </w:pPr>
      <w:rPr>
        <w:rFonts w:ascii="Courier New" w:hAnsi="Courier New" w:hint="default"/>
      </w:rPr>
    </w:lvl>
    <w:lvl w:ilvl="8" w:tplc="04090005" w:tentative="1">
      <w:start w:val="1"/>
      <w:numFmt w:val="bullet"/>
      <w:lvlText w:val=""/>
      <w:lvlJc w:val="left"/>
      <w:pPr>
        <w:ind w:left="6022" w:hanging="360"/>
      </w:pPr>
      <w:rPr>
        <w:rFonts w:ascii="Wingdings" w:hAnsi="Wingdings" w:hint="default"/>
      </w:rPr>
    </w:lvl>
  </w:abstractNum>
  <w:abstractNum w:abstractNumId="1" w15:restartNumberingAfterBreak="0">
    <w:nsid w:val="11227A77"/>
    <w:multiLevelType w:val="hybridMultilevel"/>
    <w:tmpl w:val="D334FABA"/>
    <w:lvl w:ilvl="0" w:tplc="35B49C82">
      <w:start w:val="1"/>
      <w:numFmt w:val="bullet"/>
      <w:lvlText w:val="-"/>
      <w:lvlJc w:val="left"/>
      <w:pPr>
        <w:ind w:left="780" w:hanging="360"/>
      </w:pPr>
      <w:rPr>
        <w:rFonts w:ascii="Arial" w:eastAsia="Times New Roman" w:hAnsi="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0404BF6"/>
    <w:multiLevelType w:val="hybridMultilevel"/>
    <w:tmpl w:val="B20AA460"/>
    <w:lvl w:ilvl="0" w:tplc="290E4B54">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E756A"/>
    <w:multiLevelType w:val="hybridMultilevel"/>
    <w:tmpl w:val="5ECE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42C61"/>
    <w:multiLevelType w:val="hybridMultilevel"/>
    <w:tmpl w:val="081EC33C"/>
    <w:lvl w:ilvl="0" w:tplc="FF5057B4">
      <w:numFmt w:val="bullet"/>
      <w:lvlText w:val="-"/>
      <w:lvlJc w:val="left"/>
      <w:pPr>
        <w:tabs>
          <w:tab w:val="num" w:pos="1425"/>
        </w:tabs>
        <w:ind w:left="1425" w:hanging="945"/>
      </w:pPr>
      <w:rPr>
        <w:rFonts w:ascii="Times New Roman" w:eastAsia="Times New Roman" w:hAnsi="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2A131C2"/>
    <w:multiLevelType w:val="hybridMultilevel"/>
    <w:tmpl w:val="4F5000A8"/>
    <w:lvl w:ilvl="0" w:tplc="290E4B54">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9344A9"/>
    <w:multiLevelType w:val="hybridMultilevel"/>
    <w:tmpl w:val="A1BE6920"/>
    <w:lvl w:ilvl="0" w:tplc="5796B0A4">
      <w:start w:val="1"/>
      <w:numFmt w:val="decimal"/>
      <w:lvlText w:val="%1)"/>
      <w:lvlJc w:val="left"/>
      <w:pPr>
        <w:ind w:left="360" w:hanging="360"/>
      </w:pPr>
      <w:rPr>
        <w:rFonts w:ascii="Arial" w:eastAsia="Times New Roman" w:hAnsi="Arial" w:cs="Arial"/>
        <w:b w:val="0"/>
        <w:color w:val="00000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C85BE8"/>
    <w:multiLevelType w:val="hybridMultilevel"/>
    <w:tmpl w:val="2CA048BA"/>
    <w:lvl w:ilvl="0" w:tplc="2FBEF2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277169">
    <w:abstractNumId w:val="4"/>
  </w:num>
  <w:num w:numId="2" w16cid:durableId="454952913">
    <w:abstractNumId w:val="3"/>
  </w:num>
  <w:num w:numId="3" w16cid:durableId="137185446">
    <w:abstractNumId w:val="6"/>
  </w:num>
  <w:num w:numId="4" w16cid:durableId="92749489">
    <w:abstractNumId w:val="0"/>
  </w:num>
  <w:num w:numId="5" w16cid:durableId="1121069727">
    <w:abstractNumId w:val="7"/>
  </w:num>
  <w:num w:numId="6" w16cid:durableId="1004092741">
    <w:abstractNumId w:val="1"/>
  </w:num>
  <w:num w:numId="7" w16cid:durableId="1918440317">
    <w:abstractNumId w:val="2"/>
  </w:num>
  <w:num w:numId="8" w16cid:durableId="637034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02"/>
    <w:rsid w:val="00013017"/>
    <w:rsid w:val="0001375E"/>
    <w:rsid w:val="00016060"/>
    <w:rsid w:val="00027AA6"/>
    <w:rsid w:val="00045892"/>
    <w:rsid w:val="00051CB4"/>
    <w:rsid w:val="00055465"/>
    <w:rsid w:val="00081664"/>
    <w:rsid w:val="000831FB"/>
    <w:rsid w:val="00092829"/>
    <w:rsid w:val="00095C2A"/>
    <w:rsid w:val="000B3727"/>
    <w:rsid w:val="000B514C"/>
    <w:rsid w:val="000B5937"/>
    <w:rsid w:val="000C0EE1"/>
    <w:rsid w:val="000D5AEF"/>
    <w:rsid w:val="000E383A"/>
    <w:rsid w:val="000F4479"/>
    <w:rsid w:val="0010611B"/>
    <w:rsid w:val="00110A96"/>
    <w:rsid w:val="00112639"/>
    <w:rsid w:val="00147B85"/>
    <w:rsid w:val="0016320D"/>
    <w:rsid w:val="00164458"/>
    <w:rsid w:val="00172B54"/>
    <w:rsid w:val="00184C5E"/>
    <w:rsid w:val="0018555D"/>
    <w:rsid w:val="00190A1D"/>
    <w:rsid w:val="001B78D6"/>
    <w:rsid w:val="001C6585"/>
    <w:rsid w:val="001D3908"/>
    <w:rsid w:val="001D65B6"/>
    <w:rsid w:val="002006EE"/>
    <w:rsid w:val="00202791"/>
    <w:rsid w:val="00221E67"/>
    <w:rsid w:val="00222EA4"/>
    <w:rsid w:val="00223EDA"/>
    <w:rsid w:val="002334D0"/>
    <w:rsid w:val="00247645"/>
    <w:rsid w:val="002520E4"/>
    <w:rsid w:val="00264CB1"/>
    <w:rsid w:val="0028044D"/>
    <w:rsid w:val="00290DF6"/>
    <w:rsid w:val="002A2E0B"/>
    <w:rsid w:val="002B4282"/>
    <w:rsid w:val="002D0D69"/>
    <w:rsid w:val="002D39E8"/>
    <w:rsid w:val="002D6C29"/>
    <w:rsid w:val="00321516"/>
    <w:rsid w:val="00342A39"/>
    <w:rsid w:val="003537A6"/>
    <w:rsid w:val="003548AB"/>
    <w:rsid w:val="00356941"/>
    <w:rsid w:val="00367E0F"/>
    <w:rsid w:val="00380622"/>
    <w:rsid w:val="00387BCD"/>
    <w:rsid w:val="00390378"/>
    <w:rsid w:val="003B0D5B"/>
    <w:rsid w:val="003B30DD"/>
    <w:rsid w:val="003D7C63"/>
    <w:rsid w:val="003E6974"/>
    <w:rsid w:val="003F03A3"/>
    <w:rsid w:val="003F2AFA"/>
    <w:rsid w:val="00401DA6"/>
    <w:rsid w:val="004037FC"/>
    <w:rsid w:val="004405BA"/>
    <w:rsid w:val="00443405"/>
    <w:rsid w:val="00470FD3"/>
    <w:rsid w:val="0048455B"/>
    <w:rsid w:val="00490E20"/>
    <w:rsid w:val="004A3CAC"/>
    <w:rsid w:val="004B0BE5"/>
    <w:rsid w:val="004B128A"/>
    <w:rsid w:val="004B61A7"/>
    <w:rsid w:val="005005EA"/>
    <w:rsid w:val="0051393C"/>
    <w:rsid w:val="00525E3A"/>
    <w:rsid w:val="00526569"/>
    <w:rsid w:val="0053685D"/>
    <w:rsid w:val="005451FF"/>
    <w:rsid w:val="005560D3"/>
    <w:rsid w:val="00570EAD"/>
    <w:rsid w:val="00571A9A"/>
    <w:rsid w:val="005768BF"/>
    <w:rsid w:val="005874D4"/>
    <w:rsid w:val="005A7CF4"/>
    <w:rsid w:val="005B34B4"/>
    <w:rsid w:val="005B3EBE"/>
    <w:rsid w:val="005D11ED"/>
    <w:rsid w:val="005E1E77"/>
    <w:rsid w:val="005E62C2"/>
    <w:rsid w:val="005E7DE1"/>
    <w:rsid w:val="00607FA7"/>
    <w:rsid w:val="006257C9"/>
    <w:rsid w:val="00630B3C"/>
    <w:rsid w:val="00630EF5"/>
    <w:rsid w:val="006319C6"/>
    <w:rsid w:val="0064550D"/>
    <w:rsid w:val="00646A31"/>
    <w:rsid w:val="00654414"/>
    <w:rsid w:val="006579D2"/>
    <w:rsid w:val="00657A56"/>
    <w:rsid w:val="006655E7"/>
    <w:rsid w:val="006B361C"/>
    <w:rsid w:val="00712889"/>
    <w:rsid w:val="00750296"/>
    <w:rsid w:val="00750C69"/>
    <w:rsid w:val="007638A6"/>
    <w:rsid w:val="007D1321"/>
    <w:rsid w:val="00804C72"/>
    <w:rsid w:val="00807160"/>
    <w:rsid w:val="00831412"/>
    <w:rsid w:val="00840F6B"/>
    <w:rsid w:val="008415D5"/>
    <w:rsid w:val="00845C37"/>
    <w:rsid w:val="00850C37"/>
    <w:rsid w:val="008708C8"/>
    <w:rsid w:val="00871621"/>
    <w:rsid w:val="008A4678"/>
    <w:rsid w:val="008A6521"/>
    <w:rsid w:val="008A6C55"/>
    <w:rsid w:val="008B54BB"/>
    <w:rsid w:val="008B7D1A"/>
    <w:rsid w:val="008D36B4"/>
    <w:rsid w:val="008E7266"/>
    <w:rsid w:val="008F70FE"/>
    <w:rsid w:val="00910A94"/>
    <w:rsid w:val="00915E80"/>
    <w:rsid w:val="00916A45"/>
    <w:rsid w:val="00926A95"/>
    <w:rsid w:val="00931A53"/>
    <w:rsid w:val="00940E55"/>
    <w:rsid w:val="009439C4"/>
    <w:rsid w:val="009474D2"/>
    <w:rsid w:val="00947AEC"/>
    <w:rsid w:val="00955A8F"/>
    <w:rsid w:val="009725BA"/>
    <w:rsid w:val="00987A08"/>
    <w:rsid w:val="0099444A"/>
    <w:rsid w:val="009A0CCD"/>
    <w:rsid w:val="009C4578"/>
    <w:rsid w:val="009D06DD"/>
    <w:rsid w:val="009D0AEB"/>
    <w:rsid w:val="009E4C4F"/>
    <w:rsid w:val="00A02692"/>
    <w:rsid w:val="00A0605C"/>
    <w:rsid w:val="00A1004E"/>
    <w:rsid w:val="00A10E76"/>
    <w:rsid w:val="00A13AC0"/>
    <w:rsid w:val="00A42528"/>
    <w:rsid w:val="00A456F7"/>
    <w:rsid w:val="00A56ED4"/>
    <w:rsid w:val="00A667C7"/>
    <w:rsid w:val="00A945FE"/>
    <w:rsid w:val="00A95B27"/>
    <w:rsid w:val="00A95E34"/>
    <w:rsid w:val="00AB3CA8"/>
    <w:rsid w:val="00B03B7C"/>
    <w:rsid w:val="00B12514"/>
    <w:rsid w:val="00B17646"/>
    <w:rsid w:val="00B20EDA"/>
    <w:rsid w:val="00B23FBC"/>
    <w:rsid w:val="00B45215"/>
    <w:rsid w:val="00B60D33"/>
    <w:rsid w:val="00B678A0"/>
    <w:rsid w:val="00B67B7F"/>
    <w:rsid w:val="00B704D0"/>
    <w:rsid w:val="00BA2A40"/>
    <w:rsid w:val="00BB28FA"/>
    <w:rsid w:val="00BB5DDB"/>
    <w:rsid w:val="00BC103C"/>
    <w:rsid w:val="00BC69FD"/>
    <w:rsid w:val="00BD4C58"/>
    <w:rsid w:val="00C0109D"/>
    <w:rsid w:val="00C42845"/>
    <w:rsid w:val="00C50C05"/>
    <w:rsid w:val="00C57B62"/>
    <w:rsid w:val="00C62CFE"/>
    <w:rsid w:val="00C8028B"/>
    <w:rsid w:val="00C81929"/>
    <w:rsid w:val="00C91BEB"/>
    <w:rsid w:val="00C91CFA"/>
    <w:rsid w:val="00CB3A35"/>
    <w:rsid w:val="00CC0E4A"/>
    <w:rsid w:val="00CD4AD0"/>
    <w:rsid w:val="00CD6009"/>
    <w:rsid w:val="00CF6F71"/>
    <w:rsid w:val="00D13227"/>
    <w:rsid w:val="00D27190"/>
    <w:rsid w:val="00D5258A"/>
    <w:rsid w:val="00D646A8"/>
    <w:rsid w:val="00D70E51"/>
    <w:rsid w:val="00D755AB"/>
    <w:rsid w:val="00D864D7"/>
    <w:rsid w:val="00D930CA"/>
    <w:rsid w:val="00DA2DD9"/>
    <w:rsid w:val="00DC667A"/>
    <w:rsid w:val="00DE154B"/>
    <w:rsid w:val="00DE1EED"/>
    <w:rsid w:val="00DE51A6"/>
    <w:rsid w:val="00DF7A56"/>
    <w:rsid w:val="00E00926"/>
    <w:rsid w:val="00E1194C"/>
    <w:rsid w:val="00E16C0A"/>
    <w:rsid w:val="00E24BA7"/>
    <w:rsid w:val="00E445D2"/>
    <w:rsid w:val="00E45A00"/>
    <w:rsid w:val="00E50F83"/>
    <w:rsid w:val="00E66806"/>
    <w:rsid w:val="00E72302"/>
    <w:rsid w:val="00E85E19"/>
    <w:rsid w:val="00EA17C7"/>
    <w:rsid w:val="00EA40F5"/>
    <w:rsid w:val="00EF0FFE"/>
    <w:rsid w:val="00F11EAE"/>
    <w:rsid w:val="00F40693"/>
    <w:rsid w:val="00F45196"/>
    <w:rsid w:val="00F500E1"/>
    <w:rsid w:val="00FB026D"/>
    <w:rsid w:val="00FD60EF"/>
    <w:rsid w:val="00FD65E8"/>
    <w:rsid w:val="00FE6287"/>
    <w:rsid w:val="00FF59CB"/>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41438"/>
  <w15:docId w15:val="{96E34537-A673-4DC2-8575-5B0757A3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1A7"/>
    <w:pPr>
      <w:spacing w:after="200" w:line="276" w:lineRule="auto"/>
    </w:pPr>
  </w:style>
  <w:style w:type="paragraph" w:styleId="Heading1">
    <w:name w:val="heading 1"/>
    <w:basedOn w:val="Normal"/>
    <w:next w:val="Normal"/>
    <w:link w:val="Heading1Char"/>
    <w:uiPriority w:val="99"/>
    <w:qFormat/>
    <w:rsid w:val="00E72302"/>
    <w:pPr>
      <w:keepNext/>
      <w:spacing w:before="240" w:after="60" w:line="240" w:lineRule="auto"/>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2302"/>
    <w:rPr>
      <w:rFonts w:ascii="Arial" w:hAnsi="Arial" w:cs="Arial"/>
      <w:b/>
      <w:bCs/>
      <w:kern w:val="32"/>
      <w:sz w:val="32"/>
      <w:szCs w:val="32"/>
    </w:rPr>
  </w:style>
  <w:style w:type="paragraph" w:styleId="Footer">
    <w:name w:val="footer"/>
    <w:basedOn w:val="Normal"/>
    <w:link w:val="FooterChar"/>
    <w:uiPriority w:val="99"/>
    <w:rsid w:val="00E7230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2302"/>
    <w:rPr>
      <w:rFonts w:cs="Times New Roman"/>
    </w:rPr>
  </w:style>
  <w:style w:type="paragraph" w:styleId="ListParagraph">
    <w:name w:val="List Paragraph"/>
    <w:basedOn w:val="Normal"/>
    <w:uiPriority w:val="99"/>
    <w:qFormat/>
    <w:rsid w:val="008D36B4"/>
    <w:pPr>
      <w:ind w:left="720"/>
      <w:contextualSpacing/>
    </w:pPr>
  </w:style>
  <w:style w:type="paragraph" w:styleId="BalloonText">
    <w:name w:val="Balloon Text"/>
    <w:basedOn w:val="Normal"/>
    <w:link w:val="BalloonTextChar"/>
    <w:uiPriority w:val="99"/>
    <w:semiHidden/>
    <w:rsid w:val="00630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0B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957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0B1BD-6A97-4C21-9630-DC4FB971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PRIMARIA MUNICIPIULUI BISTRITA                          APROB ,</vt:lpstr>
    </vt:vector>
  </TitlesOfParts>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PRIMARIA MUNICIPIULUI BISTRITA                          APROB ,</dc:title>
  <dc:creator>Ioan Peteleu</dc:creator>
  <cp:lastModifiedBy>Claudiu-Adrian HUZMEZAN</cp:lastModifiedBy>
  <cp:revision>3</cp:revision>
  <cp:lastPrinted>2018-12-13T12:24:00Z</cp:lastPrinted>
  <dcterms:created xsi:type="dcterms:W3CDTF">2024-07-25T07:10:00Z</dcterms:created>
  <dcterms:modified xsi:type="dcterms:W3CDTF">2024-08-21T12:16:00Z</dcterms:modified>
</cp:coreProperties>
</file>