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1" w:rsidRPr="005E4225" w:rsidRDefault="00EC1091" w:rsidP="00E402A4">
      <w:pPr>
        <w:keepNext/>
        <w:spacing w:after="0"/>
        <w:outlineLvl w:val="3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12.95pt;margin-top:-5.1pt;width:534.95pt;height:97.65pt;z-index:251658240;visibility:visible">
            <v:imagedata r:id="rId5" o:title=""/>
            <w10:wrap type="square"/>
          </v:shape>
        </w:pict>
      </w:r>
      <w:r>
        <w:rPr>
          <w:noProof/>
          <w:lang w:val="ro-RO" w:eastAsia="ro-RO"/>
        </w:rPr>
        <w:pict>
          <v:line id="Straight Connector 1" o:spid="_x0000_s1027" style="position:absolute;flip:y;z-index:251657216;visibility:visible;mso-wrap-distance-top:-3e-5mm;mso-wrap-distance-bottom:-3e-5mm" from="81.75pt,23.05pt" to="431.25pt,23.05pt" strokecolor="#a5a5a5" strokeweight="1.5pt">
            <v:stroke joinstyle="miter"/>
            <v:shadow on="t" color="black" opacity="26213f" origin="-.5,-.5" offset=".74836mm,.74836mm"/>
            <o:lock v:ext="edit" shapetype="f"/>
          </v:line>
        </w:pict>
      </w:r>
      <w:r w:rsidRPr="005E4225">
        <w:rPr>
          <w:rFonts w:ascii="Arial" w:hAnsi="Arial" w:cs="Arial"/>
          <w:b/>
          <w:bCs/>
          <w:sz w:val="24"/>
          <w:szCs w:val="24"/>
          <w:lang w:val="it-IT"/>
        </w:rPr>
        <w:t xml:space="preserve">№ </w:t>
      </w:r>
      <w:r w:rsidRPr="005E4225">
        <w:rPr>
          <w:rFonts w:ascii="Arial" w:hAnsi="Arial" w:cs="Arial"/>
          <w:b/>
          <w:bCs/>
          <w:color w:val="001133"/>
          <w:sz w:val="24"/>
          <w:szCs w:val="24"/>
        </w:rPr>
        <w:t xml:space="preserve">5982 </w:t>
      </w:r>
      <w:r w:rsidRPr="005E4225">
        <w:rPr>
          <w:rFonts w:ascii="Arial" w:hAnsi="Arial" w:cs="Arial"/>
          <w:b/>
          <w:bCs/>
          <w:sz w:val="24"/>
          <w:szCs w:val="24"/>
          <w:lang w:val="it-IT"/>
        </w:rPr>
        <w:t>/ 01.04.2022</w:t>
      </w:r>
      <w:r w:rsidRPr="005E4225">
        <w:rPr>
          <w:rFonts w:ascii="Arial" w:hAnsi="Arial" w:cs="Arial"/>
          <w:b/>
          <w:bCs/>
          <w:sz w:val="24"/>
          <w:szCs w:val="24"/>
          <w:lang w:val="it-IT"/>
        </w:rPr>
        <w:tab/>
      </w:r>
    </w:p>
    <w:p w:rsidR="00EC1091" w:rsidRDefault="00EC1091" w:rsidP="00BC0DC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C1091" w:rsidRPr="004E661B" w:rsidRDefault="00EC1091" w:rsidP="004E66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4E661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ОФІЦІЙНЕ ПОВІДОМЛЕННЯ</w:t>
      </w:r>
    </w:p>
    <w:p w:rsidR="00EC1091" w:rsidRDefault="00EC1091" w:rsidP="004E661B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C1091" w:rsidRPr="004E661B" w:rsidRDefault="00EC1091" w:rsidP="004E661B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До уваги фізичних осіб, які приймають </w:t>
      </w:r>
      <w:r w:rsidRPr="004E661B">
        <w:rPr>
          <w:rFonts w:ascii="Times New Roman" w:hAnsi="Times New Roman" w:cs="Times New Roman"/>
          <w:b/>
          <w:bCs/>
          <w:spacing w:val="-3"/>
          <w:w w:val="90"/>
          <w:sz w:val="24"/>
          <w:szCs w:val="24"/>
          <w:lang w:val="ro-RO"/>
        </w:rPr>
        <w:t xml:space="preserve">іноземних </w:t>
      </w:r>
      <w:r w:rsidRPr="004E661B">
        <w:rPr>
          <w:rFonts w:ascii="Times New Roman" w:hAnsi="Times New Roman" w:cs="Times New Roman"/>
          <w:b/>
          <w:bCs/>
          <w:w w:val="90"/>
          <w:sz w:val="24"/>
          <w:szCs w:val="24"/>
          <w:lang w:val="ro-RO"/>
        </w:rPr>
        <w:t xml:space="preserve">громадян чи осіб без громадянства </w:t>
      </w:r>
      <w:r w:rsidRPr="004E661B">
        <w:rPr>
          <w:rFonts w:ascii="Times New Roman" w:hAnsi="Times New Roman" w:cs="Times New Roman"/>
          <w:b/>
          <w:bCs/>
          <w:spacing w:val="-3"/>
          <w:w w:val="90"/>
          <w:sz w:val="24"/>
          <w:szCs w:val="24"/>
          <w:lang w:val="ro-RO"/>
        </w:rPr>
        <w:t xml:space="preserve">в </w:t>
      </w:r>
      <w:r w:rsidRPr="004E661B">
        <w:rPr>
          <w:rFonts w:ascii="Times New Roman" w:hAnsi="Times New Roman" w:cs="Times New Roman"/>
          <w:b/>
          <w:bCs/>
          <w:spacing w:val="-7"/>
          <w:w w:val="90"/>
          <w:sz w:val="24"/>
          <w:szCs w:val="24"/>
          <w:lang w:val="ro-RO"/>
        </w:rPr>
        <w:t xml:space="preserve">особливих </w:t>
      </w:r>
      <w:r w:rsidRPr="004E661B">
        <w:rPr>
          <w:rFonts w:ascii="Times New Roman" w:hAnsi="Times New Roman" w:cs="Times New Roman"/>
          <w:b/>
          <w:bCs/>
          <w:spacing w:val="-4"/>
          <w:w w:val="90"/>
          <w:sz w:val="24"/>
          <w:szCs w:val="24"/>
          <w:lang w:val="ro-RO"/>
        </w:rPr>
        <w:t>ситуаціях</w:t>
      </w:r>
      <w:r w:rsidRPr="004E661B">
        <w:rPr>
          <w:rFonts w:ascii="Times New Roman" w:hAnsi="Times New Roman" w:cs="Times New Roman"/>
          <w:b/>
          <w:bCs/>
          <w:w w:val="90"/>
          <w:sz w:val="24"/>
          <w:szCs w:val="24"/>
          <w:lang w:val="ro-RO"/>
        </w:rPr>
        <w:t xml:space="preserve">, які </w:t>
      </w:r>
      <w:r w:rsidRPr="004E661B">
        <w:rPr>
          <w:rFonts w:ascii="Times New Roman" w:hAnsi="Times New Roman" w:cs="Times New Roman"/>
          <w:b/>
          <w:bCs/>
          <w:spacing w:val="-6"/>
          <w:w w:val="90"/>
          <w:sz w:val="24"/>
          <w:szCs w:val="24"/>
          <w:lang w:val="uk-UA"/>
        </w:rPr>
        <w:t>прибули</w:t>
      </w:r>
      <w:r w:rsidRPr="004E661B">
        <w:rPr>
          <w:rFonts w:ascii="Times New Roman" w:hAnsi="Times New Roman" w:cs="Times New Roman"/>
          <w:b/>
          <w:bCs/>
          <w:spacing w:val="-6"/>
          <w:w w:val="90"/>
          <w:sz w:val="24"/>
          <w:szCs w:val="24"/>
          <w:lang w:val="ro-RO"/>
        </w:rPr>
        <w:t xml:space="preserve"> із </w:t>
      </w:r>
      <w:r w:rsidRPr="004E661B">
        <w:rPr>
          <w:rFonts w:ascii="Times New Roman" w:hAnsi="Times New Roman" w:cs="Times New Roman"/>
          <w:b/>
          <w:bCs/>
          <w:spacing w:val="5"/>
          <w:w w:val="90"/>
          <w:sz w:val="24"/>
          <w:szCs w:val="24"/>
          <w:lang w:val="ro-RO"/>
        </w:rPr>
        <w:t xml:space="preserve">зони </w:t>
      </w:r>
      <w:r w:rsidRPr="004E661B">
        <w:rPr>
          <w:rFonts w:ascii="Times New Roman" w:hAnsi="Times New Roman" w:cs="Times New Roman"/>
          <w:b/>
          <w:bCs/>
          <w:w w:val="95"/>
          <w:sz w:val="24"/>
          <w:szCs w:val="24"/>
          <w:lang w:val="ro-RO"/>
        </w:rPr>
        <w:t xml:space="preserve">збройного </w:t>
      </w:r>
      <w:r w:rsidRPr="004E661B">
        <w:rPr>
          <w:rFonts w:ascii="Times New Roman" w:hAnsi="Times New Roman" w:cs="Times New Roman"/>
          <w:b/>
          <w:bCs/>
          <w:spacing w:val="-4"/>
          <w:w w:val="90"/>
          <w:sz w:val="24"/>
          <w:szCs w:val="24"/>
          <w:lang w:val="ro-RO"/>
        </w:rPr>
        <w:t xml:space="preserve">конфлікту </w:t>
      </w:r>
      <w:r w:rsidRPr="004E661B">
        <w:rPr>
          <w:rFonts w:ascii="Times New Roman" w:hAnsi="Times New Roman" w:cs="Times New Roman"/>
          <w:b/>
          <w:bCs/>
          <w:spacing w:val="-6"/>
          <w:w w:val="95"/>
          <w:sz w:val="24"/>
          <w:szCs w:val="24"/>
          <w:lang w:val="ro-RO"/>
        </w:rPr>
        <w:t xml:space="preserve">в </w:t>
      </w:r>
      <w:r w:rsidRPr="004E661B">
        <w:rPr>
          <w:rFonts w:ascii="Times New Roman" w:hAnsi="Times New Roman" w:cs="Times New Roman"/>
          <w:b/>
          <w:bCs/>
          <w:w w:val="95"/>
          <w:sz w:val="24"/>
          <w:szCs w:val="24"/>
          <w:lang w:val="ro-RO"/>
        </w:rPr>
        <w:t>Україні</w:t>
      </w:r>
      <w:r w:rsidRPr="004E661B">
        <w:rPr>
          <w:rFonts w:ascii="Times New Roman" w:hAnsi="Times New Roman" w:cs="Times New Roman"/>
          <w:b/>
          <w:bCs/>
          <w:w w:val="95"/>
          <w:sz w:val="24"/>
          <w:szCs w:val="24"/>
          <w:lang w:val="uk-UA"/>
        </w:rPr>
        <w:t xml:space="preserve"> та  </w:t>
      </w:r>
      <w:r w:rsidRPr="004E661B">
        <w:rPr>
          <w:rFonts w:ascii="Times New Roman" w:hAnsi="Times New Roman" w:cs="Times New Roman"/>
          <w:b/>
          <w:bCs/>
          <w:w w:val="95"/>
          <w:sz w:val="24"/>
          <w:szCs w:val="24"/>
          <w:lang w:val="ro-RO"/>
        </w:rPr>
        <w:t xml:space="preserve">бажають 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отримати 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компенсацію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від оплати харчування та проживання:</w:t>
      </w:r>
    </w:p>
    <w:p w:rsidR="00EC1091" w:rsidRPr="004E661B" w:rsidRDefault="00EC1091" w:rsidP="004E66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661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23 березня </w:t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рішенням </w:t>
      </w:r>
      <w:bookmarkStart w:id="1" w:name="_Hlk100170717"/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OUG</w:t>
      </w:r>
      <w:bookmarkEnd w:id="1"/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 №. 28, яка змінює ст. 1. абз. (10) OUG № 15/2022, пропонуючи румунам, які прийняли або приймають біженців з України, можливість за запитом отримувати </w:t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к</w:t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омпенсації витрат, відповідно 20 леїв/день на харчування та 50 леїв/день на проживання для кожної особи, яку приймають.</w:t>
      </w:r>
    </w:p>
    <w:p w:rsidR="00EC1091" w:rsidRPr="004E661B" w:rsidRDefault="00EC1091" w:rsidP="004E66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Особ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ам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>, які проживають в муніципалітеті Бістрица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 приймають іноземних громадян або осіб без громадянства в особливих ситуаціях, які прибули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з зони збройного конфлікту </w:t>
      </w:r>
      <w:r w:rsidRPr="004E661B">
        <w:rPr>
          <w:rFonts w:ascii="Times New Roman" w:hAnsi="Times New Roman" w:cs="Times New Roman"/>
          <w:spacing w:val="-6"/>
          <w:w w:val="95"/>
          <w:sz w:val="24"/>
          <w:szCs w:val="24"/>
          <w:lang w:val="ro-RO"/>
        </w:rPr>
        <w:t xml:space="preserve">в </w:t>
      </w:r>
      <w:r w:rsidRPr="004E661B">
        <w:rPr>
          <w:rFonts w:ascii="Times New Roman" w:hAnsi="Times New Roman" w:cs="Times New Roman"/>
          <w:w w:val="95"/>
          <w:sz w:val="24"/>
          <w:szCs w:val="24"/>
          <w:lang w:val="ro-RO"/>
        </w:rPr>
        <w:t>Україні</w:t>
      </w:r>
      <w:r w:rsidRPr="004E661B">
        <w:rPr>
          <w:rFonts w:ascii="Times New Roman" w:hAnsi="Times New Roman" w:cs="Times New Roman"/>
          <w:w w:val="95"/>
          <w:sz w:val="24"/>
          <w:szCs w:val="24"/>
          <w:lang w:val="uk-UA"/>
        </w:rPr>
        <w:t>, необхідно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 звернутися до Бістрицького управління соціальної допомоги (DAS) 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для отримання 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компенсації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від поселення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, зокрема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витрат на харчування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та 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проживання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, передбачені ст. 1 абз. (10) </w:t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OUG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№ 15/2022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про надання гуманітарної підтримки та допомоги Румунською державою іноземним громадянам або особам без громадянства, які перебувають у особливих ситуаціях, які походять із зони збройного конфлікту в Україні, з наступними змінами та доповненнями,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>із змінами, внесеними</w:t>
      </w:r>
      <w:r w:rsidRPr="004E66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OUG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>28/2022.</w:t>
      </w:r>
    </w:p>
    <w:p w:rsidR="00EC1091" w:rsidRPr="004E661B" w:rsidRDefault="00EC1091" w:rsidP="004E66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661B">
        <w:rPr>
          <w:rFonts w:ascii="Times New Roman" w:hAnsi="Times New Roman" w:cs="Times New Roman"/>
          <w:sz w:val="24"/>
          <w:szCs w:val="24"/>
          <w:lang w:val="ro-RO"/>
        </w:rPr>
        <w:tab/>
        <w:t xml:space="preserve">З метою оплати витрат на харчування та проживання відповідно до положень ст. 1, абз. (10), згідно з H.G. № 336/2022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про створення розрахункового механізму з бюджету окружних інспекцій з надзвичайних ситуацій/ Бухарест - Інспекція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надзвичайних ситуацій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щодо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>розміще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ння 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>фізични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uk-UA"/>
        </w:rPr>
        <w:t>х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ос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4E66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б, а також для виділення у розпорядження Уряду коштів з резервного фонду бюджету, передбачених у державному бюджеті на 2022 рік, на поповнення бюджету МВС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наступний 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>порядок:</w:t>
      </w:r>
    </w:p>
    <w:p w:rsidR="00EC1091" w:rsidRPr="004E661B" w:rsidRDefault="00EC1091" w:rsidP="004E661B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 xml:space="preserve">Протягом перших 3 робочих днів кожного місяця особи подають заяву (за зразком) </w:t>
      </w:r>
      <w:r w:rsidRPr="004E661B">
        <w:rPr>
          <w:rFonts w:ascii="Times New Roman" w:hAnsi="Times New Roman" w:cs="Times New Roman"/>
          <w:b/>
          <w:bCs/>
          <w:sz w:val="24"/>
          <w:szCs w:val="24"/>
        </w:rPr>
        <w:t xml:space="preserve">за попередній місяць </w:t>
      </w:r>
      <w:r w:rsidRPr="004E661B">
        <w:rPr>
          <w:rFonts w:ascii="Times New Roman" w:hAnsi="Times New Roman" w:cs="Times New Roman"/>
          <w:sz w:val="24"/>
          <w:szCs w:val="24"/>
        </w:rPr>
        <w:t xml:space="preserve">, вказуючи кількість прийнятих осіб, їх ім’я та прізвище, населений пункт, з якого вони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>прибули</w:t>
      </w:r>
      <w:r w:rsidRPr="004E661B">
        <w:rPr>
          <w:rFonts w:ascii="Times New Roman" w:hAnsi="Times New Roman" w:cs="Times New Roman"/>
          <w:sz w:val="24"/>
          <w:szCs w:val="24"/>
        </w:rPr>
        <w:t xml:space="preserve">,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>місце проживання</w:t>
      </w:r>
      <w:r w:rsidRPr="004E661B">
        <w:rPr>
          <w:rFonts w:ascii="Times New Roman" w:hAnsi="Times New Roman" w:cs="Times New Roman"/>
          <w:sz w:val="24"/>
          <w:szCs w:val="24"/>
        </w:rPr>
        <w:t xml:space="preserve"> та терміни перебування</w:t>
      </w:r>
      <w:r w:rsidRPr="004E661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E661B">
        <w:rPr>
          <w:rFonts w:ascii="Times New Roman" w:hAnsi="Times New Roman" w:cs="Times New Roman"/>
          <w:sz w:val="24"/>
          <w:szCs w:val="24"/>
        </w:rPr>
        <w:t xml:space="preserve"> які вони вимагають відшкодування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витрат </w:t>
      </w:r>
      <w:r w:rsidRPr="004E661B">
        <w:rPr>
          <w:rFonts w:ascii="Times New Roman" w:hAnsi="Times New Roman" w:cs="Times New Roman"/>
          <w:sz w:val="24"/>
          <w:szCs w:val="24"/>
        </w:rPr>
        <w:t>з харчуванням та проживанням у супроводі: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Заяв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4E661B">
        <w:rPr>
          <w:rFonts w:ascii="Times New Roman" w:hAnsi="Times New Roman" w:cs="Times New Roman"/>
          <w:sz w:val="24"/>
          <w:szCs w:val="24"/>
        </w:rPr>
        <w:t>про власну відповідальність щодо реальності інформації, що міститься в заявці (за зразком);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Копі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4E661B">
        <w:rPr>
          <w:rFonts w:ascii="Times New Roman" w:hAnsi="Times New Roman" w:cs="Times New Roman"/>
          <w:sz w:val="24"/>
          <w:szCs w:val="24"/>
        </w:rPr>
        <w:t>документа, що посвідчує особу заявника, та документи, що засвідчують право користування житлом, в якому особи, передбачені ст. 1 вищезазначеного нормативного акт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E661B">
        <w:rPr>
          <w:rFonts w:ascii="Times New Roman" w:hAnsi="Times New Roman" w:cs="Times New Roman"/>
          <w:sz w:val="24"/>
          <w:szCs w:val="24"/>
        </w:rPr>
        <w:t>;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Копі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4E661B">
        <w:rPr>
          <w:rFonts w:ascii="Times New Roman" w:hAnsi="Times New Roman" w:cs="Times New Roman"/>
          <w:sz w:val="24"/>
          <w:szCs w:val="24"/>
        </w:rPr>
        <w:t xml:space="preserve">документів, що посвідчують особу 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r w:rsidRPr="004E661B">
        <w:rPr>
          <w:rFonts w:ascii="Times New Roman" w:hAnsi="Times New Roman" w:cs="Times New Roman"/>
          <w:sz w:val="24"/>
          <w:szCs w:val="24"/>
        </w:rPr>
        <w:t>осіб (залежно від обставин);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Виписка</w:t>
      </w:r>
      <w:r w:rsidRPr="004E661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4E661B">
        <w:rPr>
          <w:rFonts w:ascii="Times New Roman" w:hAnsi="Times New Roman" w:cs="Times New Roman"/>
          <w:sz w:val="24"/>
          <w:szCs w:val="24"/>
        </w:rPr>
        <w:t>з рахунку заявника.</w:t>
      </w:r>
    </w:p>
    <w:p w:rsidR="00EC1091" w:rsidRPr="004E661B" w:rsidRDefault="00EC1091" w:rsidP="004E661B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Заява подається однією особою на те саме житло у зазначений строк;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Заявки, подані після цього терміну, будуть вирішені протягом наступного місяця.</w:t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 xml:space="preserve">Заяву з додатковими документами, що підтверджують, можна подати за адресою </w:t>
      </w:r>
      <w:bookmarkStart w:id="2" w:name="_Hlk99701889"/>
      <w:r w:rsidRPr="004E661B">
        <w:rPr>
          <w:rFonts w:ascii="Times New Roman" w:hAnsi="Times New Roman" w:cs="Times New Roman"/>
          <w:sz w:val="24"/>
          <w:szCs w:val="24"/>
        </w:rPr>
        <w:t xml:space="preserve">Бістрицького управління соціальної допомоги, вул. Дорней, 12 </w:t>
      </w:r>
      <w:bookmarkEnd w:id="2"/>
      <w:r w:rsidRPr="004E661B">
        <w:rPr>
          <w:rFonts w:ascii="Times New Roman" w:hAnsi="Times New Roman" w:cs="Times New Roman"/>
          <w:sz w:val="24"/>
          <w:szCs w:val="24"/>
        </w:rPr>
        <w:t>.</w:t>
      </w:r>
      <w:r w:rsidRPr="004E661B">
        <w:rPr>
          <w:rFonts w:ascii="Times New Roman" w:hAnsi="Times New Roman" w:cs="Times New Roman"/>
          <w:sz w:val="24"/>
          <w:szCs w:val="24"/>
        </w:rPr>
        <w:tab/>
      </w:r>
      <w:r w:rsidRPr="004E661B">
        <w:rPr>
          <w:rFonts w:ascii="Times New Roman" w:hAnsi="Times New Roman" w:cs="Times New Roman"/>
          <w:sz w:val="24"/>
          <w:szCs w:val="24"/>
        </w:rPr>
        <w:tab/>
      </w:r>
      <w:r w:rsidRPr="004E661B">
        <w:rPr>
          <w:rFonts w:ascii="Times New Roman" w:hAnsi="Times New Roman" w:cs="Times New Roman"/>
          <w:sz w:val="24"/>
          <w:szCs w:val="24"/>
        </w:rPr>
        <w:tab/>
      </w:r>
      <w:r w:rsidRPr="004E661B">
        <w:rPr>
          <w:rFonts w:ascii="Times New Roman" w:hAnsi="Times New Roman" w:cs="Times New Roman"/>
          <w:sz w:val="24"/>
          <w:szCs w:val="24"/>
        </w:rPr>
        <w:tab/>
      </w:r>
    </w:p>
    <w:p w:rsidR="00EC1091" w:rsidRPr="004E661B" w:rsidRDefault="00EC1091" w:rsidP="004E661B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661B">
        <w:rPr>
          <w:rFonts w:ascii="Times New Roman" w:hAnsi="Times New Roman" w:cs="Times New Roman"/>
          <w:sz w:val="24"/>
          <w:szCs w:val="24"/>
        </w:rPr>
        <w:t>Зразок заяви, а також декларації про власну відповідальність доступні як на сайті мерії https://www.primariabistrita.ro, так і в головному офісі Бістрицького управління соціальної допомоги, вул. Дорней, 12.</w:t>
      </w:r>
    </w:p>
    <w:p w:rsidR="00EC1091" w:rsidRPr="004E661B" w:rsidRDefault="00EC1091" w:rsidP="004E66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091" w:rsidRPr="004E661B" w:rsidRDefault="00EC1091" w:rsidP="004E661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091" w:rsidRPr="004E661B" w:rsidRDefault="00EC1091" w:rsidP="004E6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E6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>іський голова Бістриці,</w:t>
      </w:r>
    </w:p>
    <w:p w:rsidR="00EC1091" w:rsidRPr="004E661B" w:rsidRDefault="00EC1091" w:rsidP="004E66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61B">
        <w:rPr>
          <w:rFonts w:ascii="Times New Roman" w:hAnsi="Times New Roman" w:cs="Times New Roman"/>
          <w:b/>
          <w:bCs/>
          <w:sz w:val="24"/>
          <w:szCs w:val="24"/>
          <w:lang w:val="ro-RO"/>
        </w:rPr>
        <w:t>Іоан Турк</w:t>
      </w:r>
    </w:p>
    <w:sectPr w:rsidR="00EC1091" w:rsidRPr="004E661B" w:rsidSect="005E4225">
      <w:pgSz w:w="11906" w:h="16838"/>
      <w:pgMar w:top="284" w:right="926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C7A"/>
    <w:multiLevelType w:val="hybridMultilevel"/>
    <w:tmpl w:val="63588C1E"/>
    <w:lvl w:ilvl="0" w:tplc="890C16C2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96" w:hanging="360"/>
      </w:pPr>
    </w:lvl>
    <w:lvl w:ilvl="2" w:tplc="0809001B">
      <w:start w:val="1"/>
      <w:numFmt w:val="lowerRoman"/>
      <w:lvlText w:val="%3."/>
      <w:lvlJc w:val="right"/>
      <w:pPr>
        <w:ind w:left="1916" w:hanging="180"/>
      </w:pPr>
    </w:lvl>
    <w:lvl w:ilvl="3" w:tplc="0809000F">
      <w:start w:val="1"/>
      <w:numFmt w:val="decimal"/>
      <w:lvlText w:val="%4."/>
      <w:lvlJc w:val="left"/>
      <w:pPr>
        <w:ind w:left="2636" w:hanging="360"/>
      </w:pPr>
    </w:lvl>
    <w:lvl w:ilvl="4" w:tplc="08090019">
      <w:start w:val="1"/>
      <w:numFmt w:val="lowerLetter"/>
      <w:lvlText w:val="%5."/>
      <w:lvlJc w:val="left"/>
      <w:pPr>
        <w:ind w:left="3356" w:hanging="360"/>
      </w:pPr>
    </w:lvl>
    <w:lvl w:ilvl="5" w:tplc="0809001B">
      <w:start w:val="1"/>
      <w:numFmt w:val="lowerRoman"/>
      <w:lvlText w:val="%6."/>
      <w:lvlJc w:val="right"/>
      <w:pPr>
        <w:ind w:left="4076" w:hanging="180"/>
      </w:pPr>
    </w:lvl>
    <w:lvl w:ilvl="6" w:tplc="0809000F">
      <w:start w:val="1"/>
      <w:numFmt w:val="decimal"/>
      <w:lvlText w:val="%7."/>
      <w:lvlJc w:val="left"/>
      <w:pPr>
        <w:ind w:left="4796" w:hanging="360"/>
      </w:pPr>
    </w:lvl>
    <w:lvl w:ilvl="7" w:tplc="08090019">
      <w:start w:val="1"/>
      <w:numFmt w:val="lowerLetter"/>
      <w:lvlText w:val="%8."/>
      <w:lvlJc w:val="left"/>
      <w:pPr>
        <w:ind w:left="5516" w:hanging="360"/>
      </w:pPr>
    </w:lvl>
    <w:lvl w:ilvl="8" w:tplc="0809001B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6D6635C9"/>
    <w:multiLevelType w:val="hybridMultilevel"/>
    <w:tmpl w:val="32E04BB2"/>
    <w:lvl w:ilvl="0" w:tplc="0809000B">
      <w:start w:val="1"/>
      <w:numFmt w:val="bullet"/>
      <w:lvlText w:val=""/>
      <w:lvlJc w:val="left"/>
      <w:pPr>
        <w:ind w:left="836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595"/>
    <w:rsid w:val="00025E5C"/>
    <w:rsid w:val="0003053A"/>
    <w:rsid w:val="00066D67"/>
    <w:rsid w:val="0008132E"/>
    <w:rsid w:val="001311AE"/>
    <w:rsid w:val="001D65EA"/>
    <w:rsid w:val="001E5DC6"/>
    <w:rsid w:val="00300737"/>
    <w:rsid w:val="00334D6F"/>
    <w:rsid w:val="003C4B59"/>
    <w:rsid w:val="00427F71"/>
    <w:rsid w:val="004A06F2"/>
    <w:rsid w:val="004E12D9"/>
    <w:rsid w:val="004E661B"/>
    <w:rsid w:val="004F39CA"/>
    <w:rsid w:val="00543A01"/>
    <w:rsid w:val="005E4225"/>
    <w:rsid w:val="00635BE9"/>
    <w:rsid w:val="00646D15"/>
    <w:rsid w:val="00661BB1"/>
    <w:rsid w:val="00675936"/>
    <w:rsid w:val="006E5ABA"/>
    <w:rsid w:val="0073307B"/>
    <w:rsid w:val="00750194"/>
    <w:rsid w:val="0076279A"/>
    <w:rsid w:val="007A0337"/>
    <w:rsid w:val="007A28EE"/>
    <w:rsid w:val="00875049"/>
    <w:rsid w:val="0087723A"/>
    <w:rsid w:val="00883FEA"/>
    <w:rsid w:val="008D4FC4"/>
    <w:rsid w:val="00917E3C"/>
    <w:rsid w:val="00964AF4"/>
    <w:rsid w:val="00967AD8"/>
    <w:rsid w:val="009D08E8"/>
    <w:rsid w:val="00A91EF5"/>
    <w:rsid w:val="00A971AD"/>
    <w:rsid w:val="00AB3F62"/>
    <w:rsid w:val="00AB5671"/>
    <w:rsid w:val="00B4134A"/>
    <w:rsid w:val="00B94F84"/>
    <w:rsid w:val="00BB7595"/>
    <w:rsid w:val="00BC0DC0"/>
    <w:rsid w:val="00C625AA"/>
    <w:rsid w:val="00C9532F"/>
    <w:rsid w:val="00CC1090"/>
    <w:rsid w:val="00CD671F"/>
    <w:rsid w:val="00CF234B"/>
    <w:rsid w:val="00D34515"/>
    <w:rsid w:val="00D5188C"/>
    <w:rsid w:val="00D6041A"/>
    <w:rsid w:val="00DE0991"/>
    <w:rsid w:val="00E402A4"/>
    <w:rsid w:val="00E53132"/>
    <w:rsid w:val="00E87571"/>
    <w:rsid w:val="00EC1091"/>
    <w:rsid w:val="00F544F4"/>
    <w:rsid w:val="00F54FB4"/>
    <w:rsid w:val="00F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C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0DC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C0DC0"/>
    <w:pPr>
      <w:widowControl w:val="0"/>
      <w:autoSpaceDE w:val="0"/>
      <w:autoSpaceDN w:val="0"/>
      <w:spacing w:after="0" w:line="240" w:lineRule="auto"/>
      <w:ind w:left="116"/>
    </w:pPr>
    <w:rPr>
      <w:rFonts w:ascii="Verdana" w:hAnsi="Verdana" w:cs="Verdana"/>
    </w:rPr>
  </w:style>
  <w:style w:type="character" w:styleId="Hyperlink">
    <w:name w:val="Hyperlink"/>
    <w:basedOn w:val="DefaultParagraphFont"/>
    <w:uiPriority w:val="99"/>
    <w:rsid w:val="00BC0DC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723A"/>
    <w:rPr>
      <w:b/>
      <w:bCs/>
    </w:rPr>
  </w:style>
  <w:style w:type="character" w:customStyle="1" w:styleId="1">
    <w:name w:val="Незакрита згадка1"/>
    <w:basedOn w:val="DefaultParagraphFont"/>
    <w:uiPriority w:val="99"/>
    <w:semiHidden/>
    <w:rsid w:val="0008132E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430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protsoc48</dc:creator>
  <cp:keywords/>
  <dc:description/>
  <cp:lastModifiedBy>rusti.mihai</cp:lastModifiedBy>
  <cp:revision>2</cp:revision>
  <cp:lastPrinted>2022-03-29T05:41:00Z</cp:lastPrinted>
  <dcterms:created xsi:type="dcterms:W3CDTF">2022-04-07T06:35:00Z</dcterms:created>
  <dcterms:modified xsi:type="dcterms:W3CDTF">2022-04-07T06:35:00Z</dcterms:modified>
</cp:coreProperties>
</file>